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openxmlformats-officedocument.wordprocessingml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08/6/28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08/9/1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09/2/wordml" xmlns:wpg="http://schemas.microsoft.com/office/word/2008/6/28/wordprocessingGroup" xmlns:wpi="http://schemas.microsoft.com/office/word/2008/6/28/wordprocessingInk" xmlns:wne="http://schemas.microsoft.com/office/word/2006/wordml" xmlns:wps="http://schemas.microsoft.com/office/word/2008/6/28/wordprocessingShape" mc:Ignorable="w14 wp14">
  <w:body>
    <w:p w:rsidR="00985747" w:rsidRDefault="00985747" w:rsidP="00C90144">
      <w:pPr>
        <w:bidi/>
        <w:jc w:val="center"/>
      </w:pPr>
    </w:p>
    <w:p w:rsidR="004F3B50" w:rsidRDefault="004F3B50" w:rsidP="00C90144">
      <w:pPr>
        <w:bidi/>
        <w:jc w:val="center"/>
        <w:rPr>
          <w:rFonts w:hint="cs"/>
          <w:rtl/>
          <w:lang w:bidi="fa-IR"/>
        </w:rPr>
      </w:pPr>
    </w:p>
    <w:p w:rsidR="004F3B50" w:rsidRPr="004F3B50" w:rsidRDefault="004F3B50" w:rsidP="00C90144">
      <w:pPr>
        <w:bidi/>
        <w:jc w:val="center"/>
        <w:rPr>
          <w:rFonts w:cs="B Nazanin" w:hint="cs"/>
          <w:sz w:val="28"/>
          <w:szCs w:val="28"/>
          <w:rtl/>
          <w:lang w:bidi="fa-IR"/>
        </w:rPr>
      </w:pPr>
      <w:r w:rsidRPr="004F3B50">
        <w:rPr>
          <w:rFonts w:cs="B Nazanin" w:hint="cs"/>
          <w:sz w:val="28"/>
          <w:szCs w:val="28"/>
          <w:rtl/>
          <w:lang w:bidi="fa-IR"/>
        </w:rPr>
        <w:t>باسمه تعالی</w:t>
      </w:r>
    </w:p>
    <w:p w:rsidR="00936FBC" w:rsidRDefault="00936FBC" w:rsidP="00C90144">
      <w:pPr>
        <w:bidi/>
        <w:jc w:val="center"/>
        <w:rPr>
          <w:rFonts w:hint="cs"/>
          <w:rtl/>
          <w:lang w:bidi="fa-IR"/>
        </w:rPr>
      </w:pPr>
    </w:p>
    <w:p w:rsidR="004F3B50" w:rsidRPr="00936FBC" w:rsidRDefault="004F3B50" w:rsidP="00C90144">
      <w:pPr>
        <w:bidi/>
        <w:jc w:val="center"/>
        <w:rPr>
          <w:rFonts w:cs="B Titr" w:hint="cs"/>
          <w:sz w:val="114"/>
          <w:szCs w:val="114"/>
          <w:rtl/>
          <w:lang w:bidi="fa-IR"/>
        </w:rPr>
      </w:pPr>
      <w:r w:rsidRPr="00936FBC">
        <w:rPr>
          <w:rFonts w:cs="B Titr" w:hint="cs"/>
          <w:sz w:val="114"/>
          <w:szCs w:val="114"/>
          <w:rtl/>
          <w:lang w:bidi="fa-IR"/>
        </w:rPr>
        <w:t>سیر مباحث تربیتی</w:t>
      </w:r>
    </w:p>
    <w:p w:rsidR="004F3B50" w:rsidRPr="00936FBC" w:rsidRDefault="004F3B50" w:rsidP="00C90144">
      <w:pPr>
        <w:bidi/>
        <w:jc w:val="center"/>
        <w:rPr>
          <w:rFonts w:cs="B Titr" w:hint="cs"/>
          <w:sz w:val="114"/>
          <w:szCs w:val="114"/>
          <w:rtl/>
          <w:lang w:bidi="fa-IR"/>
        </w:rPr>
      </w:pPr>
      <w:r w:rsidRPr="00936FBC">
        <w:rPr>
          <w:rFonts w:cs="B Titr" w:hint="cs"/>
          <w:sz w:val="114"/>
          <w:szCs w:val="114"/>
          <w:rtl/>
          <w:lang w:bidi="fa-IR"/>
        </w:rPr>
        <w:t>نوجوان (1)</w:t>
      </w:r>
    </w:p>
    <w:p w:rsidR="004F3B50" w:rsidRDefault="004F3B50" w:rsidP="00C90144">
      <w:pPr>
        <w:bidi/>
        <w:jc w:val="center"/>
      </w:pPr>
    </w:p>
    <w:p w:rsidR="004F3B50" w:rsidRDefault="004F3B50" w:rsidP="00C90144">
      <w:pPr>
        <w:bidi/>
        <w:jc w:val="center"/>
      </w:pPr>
    </w:p>
    <w:p w:rsidR="004F3B50" w:rsidRDefault="004F3B50" w:rsidP="00C90144">
      <w:pPr>
        <w:bidi/>
        <w:jc w:val="center"/>
      </w:pPr>
    </w:p>
    <w:p w:rsidR="004F3B50" w:rsidRDefault="004F3B50" w:rsidP="00C90144">
      <w:pPr>
        <w:bidi/>
        <w:jc w:val="center"/>
      </w:pPr>
    </w:p>
    <w:p w:rsidR="004F3B50" w:rsidRDefault="004F3B50" w:rsidP="00C90144">
      <w:pPr>
        <w:bidi/>
        <w:jc w:val="center"/>
      </w:pPr>
    </w:p>
    <w:p w:rsidR="004F3B50" w:rsidRDefault="004F3B50" w:rsidP="00C90144">
      <w:pPr>
        <w:bidi/>
        <w:jc w:val="center"/>
      </w:pPr>
    </w:p>
    <w:p w:rsidR="004F3B50" w:rsidRDefault="004F3B50" w:rsidP="00C90144">
      <w:pPr>
        <w:bidi/>
        <w:jc w:val="center"/>
      </w:pPr>
    </w:p>
    <w:p w:rsidR="004F3B50" w:rsidRDefault="004F3B50" w:rsidP="00C90144">
      <w:pPr>
        <w:bidi/>
        <w:jc w:val="center"/>
      </w:pPr>
    </w:p>
    <w:p w:rsidR="004F3B50" w:rsidRDefault="004F3B50" w:rsidP="00C90144">
      <w:pPr>
        <w:bidi/>
        <w:jc w:val="center"/>
      </w:pPr>
    </w:p>
    <w:p w:rsidR="004F3B50" w:rsidRDefault="004F3B50" w:rsidP="00C90144">
      <w:pPr>
        <w:bidi/>
        <w:jc w:val="center"/>
      </w:pPr>
    </w:p>
    <w:p w:rsidR="004F3B50" w:rsidRDefault="004F3B50" w:rsidP="00C90144">
      <w:pPr>
        <w:bidi/>
        <w:jc w:val="center"/>
      </w:pPr>
    </w:p>
    <w:p w:rsidR="004F3B50" w:rsidRDefault="004F3B50" w:rsidP="00C90144">
      <w:pPr>
        <w:bidi/>
        <w:jc w:val="center"/>
      </w:pPr>
    </w:p>
    <w:p w:rsidR="004F3B50" w:rsidRDefault="004F3B50" w:rsidP="00C90144">
      <w:pPr>
        <w:bidi/>
        <w:jc w:val="center"/>
      </w:pPr>
    </w:p>
    <w:p w:rsidR="004F3B50" w:rsidRDefault="004F3B50" w:rsidP="00C90144">
      <w:pPr>
        <w:bidi/>
        <w:jc w:val="center"/>
      </w:pPr>
    </w:p>
    <w:p w:rsidR="004F3B50" w:rsidRDefault="004F3B50" w:rsidP="00C90144">
      <w:pPr>
        <w:bidi/>
        <w:jc w:val="center"/>
      </w:pPr>
    </w:p>
    <w:tbl>
      <w:tblPr>
        <w:tblStyle w:val="TableGrid"/>
        <w:bidiVisual/>
        <w:tblW w:w="10598" w:type="dxa"/>
        <w:tblInd w:w="-597" w:type="dxa"/>
        <w:tblLayout w:type="fixed"/>
        <w:tblLook w:val="04A0" w:firstRow="1" w:lastRow="0" w:firstColumn="1" w:lastColumn="0" w:noHBand="0" w:noVBand="1"/>
      </w:tblPr>
      <w:tblGrid>
        <w:gridCol w:w="818"/>
        <w:gridCol w:w="1303"/>
        <w:gridCol w:w="534"/>
        <w:gridCol w:w="1587"/>
        <w:gridCol w:w="562"/>
        <w:gridCol w:w="3815"/>
        <w:gridCol w:w="678"/>
        <w:gridCol w:w="678"/>
        <w:gridCol w:w="623"/>
      </w:tblGrid>
      <w:tr w:rsidR="004F3B50" w:rsidTr="00C605E8">
        <w:trPr>
          <w:cantSplit/>
          <w:trHeight w:val="512"/>
        </w:trPr>
        <w:tc>
          <w:tcPr>
            <w:tcW w:w="818" w:type="dxa"/>
            <w:vMerge w:val="restart"/>
            <w:textDirection w:val="btLr"/>
            <w:vAlign w:val="center"/>
          </w:tcPr>
          <w:p w:rsidR="004F3B50" w:rsidRDefault="004F3B50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تربیت</w:t>
            </w:r>
          </w:p>
        </w:tc>
        <w:tc>
          <w:tcPr>
            <w:tcW w:w="1303" w:type="dxa"/>
            <w:vMerge w:val="restart"/>
            <w:textDirection w:val="btLr"/>
            <w:vAlign w:val="center"/>
          </w:tcPr>
          <w:p w:rsidR="004F3B50" w:rsidRDefault="004F3B50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عرصه</w:t>
            </w:r>
          </w:p>
        </w:tc>
        <w:tc>
          <w:tcPr>
            <w:tcW w:w="534" w:type="dxa"/>
            <w:vMerge w:val="restart"/>
            <w:textDirection w:val="btLr"/>
            <w:vAlign w:val="center"/>
          </w:tcPr>
          <w:p w:rsidR="004F3B50" w:rsidRDefault="004F3B50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87" w:type="dxa"/>
            <w:vMerge w:val="restart"/>
            <w:vAlign w:val="center"/>
          </w:tcPr>
          <w:p w:rsidR="004F3B50" w:rsidRDefault="004F3B50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سرفصل</w:t>
            </w:r>
          </w:p>
        </w:tc>
        <w:tc>
          <w:tcPr>
            <w:tcW w:w="562" w:type="dxa"/>
            <w:vMerge w:val="restart"/>
            <w:textDirection w:val="btLr"/>
            <w:vAlign w:val="center"/>
          </w:tcPr>
          <w:p w:rsidR="004F3B50" w:rsidRDefault="004F3B50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815" w:type="dxa"/>
            <w:vMerge w:val="restart"/>
            <w:vAlign w:val="center"/>
          </w:tcPr>
          <w:p w:rsidR="004F3B50" w:rsidRDefault="004F3B50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</w:tcPr>
          <w:p w:rsidR="004F3B50" w:rsidRDefault="004F3B50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گروه</w:t>
            </w:r>
          </w:p>
        </w:tc>
      </w:tr>
      <w:tr w:rsidR="004F3B50" w:rsidTr="00C605E8">
        <w:trPr>
          <w:cantSplit/>
          <w:trHeight w:val="318"/>
        </w:trPr>
        <w:tc>
          <w:tcPr>
            <w:tcW w:w="818" w:type="dxa"/>
            <w:vMerge/>
            <w:textDirection w:val="btLr"/>
            <w:vAlign w:val="center"/>
          </w:tcPr>
          <w:p w:rsidR="004F3B50" w:rsidRDefault="004F3B50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03" w:type="dxa"/>
            <w:vMerge/>
            <w:textDirection w:val="btLr"/>
            <w:vAlign w:val="center"/>
          </w:tcPr>
          <w:p w:rsidR="004F3B50" w:rsidRDefault="004F3B50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textDirection w:val="btLr"/>
            <w:vAlign w:val="center"/>
          </w:tcPr>
          <w:p w:rsidR="004F3B50" w:rsidRDefault="004F3B50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4F3B50" w:rsidRDefault="004F3B50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Merge/>
            <w:textDirection w:val="btLr"/>
            <w:vAlign w:val="center"/>
          </w:tcPr>
          <w:p w:rsidR="004F3B50" w:rsidRDefault="004F3B50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  <w:vAlign w:val="center"/>
          </w:tcPr>
          <w:p w:rsidR="004F3B50" w:rsidRDefault="004F3B50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:rsidR="004F3B50" w:rsidRPr="006635B4" w:rsidRDefault="004F3B50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عادی</w:t>
            </w: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:rsidR="004F3B50" w:rsidRPr="006635B4" w:rsidRDefault="004F3B50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4F3B50" w:rsidRPr="006635B4" w:rsidRDefault="004F3B50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ویژه</w:t>
            </w:r>
          </w:p>
        </w:tc>
      </w:tr>
      <w:tr w:rsidR="00936FBC" w:rsidTr="00C605E8">
        <w:trPr>
          <w:trHeight w:val="416"/>
        </w:trPr>
        <w:tc>
          <w:tcPr>
            <w:tcW w:w="818" w:type="dxa"/>
            <w:vMerge w:val="restart"/>
            <w:textDirection w:val="btLr"/>
            <w:vAlign w:val="center"/>
          </w:tcPr>
          <w:p w:rsidR="00936FBC" w:rsidRDefault="00936FBC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پرورش عقلانی</w:t>
            </w:r>
          </w:p>
        </w:tc>
        <w:tc>
          <w:tcPr>
            <w:tcW w:w="1303" w:type="dxa"/>
            <w:vMerge w:val="restart"/>
            <w:textDirection w:val="btLr"/>
            <w:vAlign w:val="center"/>
          </w:tcPr>
          <w:p w:rsidR="00936FBC" w:rsidRDefault="00936FBC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فردی</w:t>
            </w:r>
          </w:p>
        </w:tc>
        <w:tc>
          <w:tcPr>
            <w:tcW w:w="534" w:type="dxa"/>
            <w:vMerge w:val="restart"/>
            <w:vAlign w:val="center"/>
          </w:tcPr>
          <w:p w:rsidR="00936FBC" w:rsidRPr="005863F6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587" w:type="dxa"/>
            <w:vMerge w:val="restart"/>
            <w:vAlign w:val="center"/>
          </w:tcPr>
          <w:p w:rsidR="00936FBC" w:rsidRPr="005863F6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262D4">
              <w:rPr>
                <w:rFonts w:cs="B Nazanin" w:hint="cs"/>
                <w:b/>
                <w:bCs/>
                <w:sz w:val="26"/>
                <w:szCs w:val="26"/>
                <w:rtl/>
              </w:rPr>
              <w:t>تعقل</w:t>
            </w:r>
          </w:p>
        </w:tc>
        <w:tc>
          <w:tcPr>
            <w:tcW w:w="562" w:type="dxa"/>
            <w:vAlign w:val="center"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815" w:type="dxa"/>
            <w:vAlign w:val="center"/>
          </w:tcPr>
          <w:p w:rsidR="00936FBC" w:rsidRPr="009262D4" w:rsidRDefault="00936FBC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9262D4">
              <w:rPr>
                <w:rFonts w:cs="B Nazanin" w:hint="cs"/>
                <w:b/>
                <w:bCs/>
                <w:sz w:val="26"/>
                <w:szCs w:val="26"/>
                <w:rtl/>
              </w:rPr>
              <w:t>فرق عقل و فکر</w:t>
            </w:r>
          </w:p>
        </w:tc>
        <w:tc>
          <w:tcPr>
            <w:tcW w:w="678" w:type="dxa"/>
          </w:tcPr>
          <w:p w:rsidR="00936FBC" w:rsidRPr="005863F6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</w:tcPr>
          <w:p w:rsidR="00936FBC" w:rsidRPr="005863F6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3" w:type="dxa"/>
          </w:tcPr>
          <w:p w:rsidR="00936FBC" w:rsidRPr="005863F6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*</w:t>
            </w:r>
          </w:p>
        </w:tc>
      </w:tr>
      <w:tr w:rsidR="00936FBC" w:rsidTr="00C605E8">
        <w:trPr>
          <w:trHeight w:val="427"/>
        </w:trPr>
        <w:tc>
          <w:tcPr>
            <w:tcW w:w="818" w:type="dxa"/>
            <w:vMerge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815" w:type="dxa"/>
            <w:vAlign w:val="center"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262D4">
              <w:rPr>
                <w:rFonts w:cs="B Nazanin" w:hint="cs"/>
                <w:b/>
                <w:bCs/>
                <w:sz w:val="26"/>
                <w:szCs w:val="26"/>
                <w:rtl/>
              </w:rPr>
              <w:t>شیوه های رشد عقلانی</w:t>
            </w:r>
          </w:p>
        </w:tc>
        <w:tc>
          <w:tcPr>
            <w:tcW w:w="678" w:type="dxa"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3" w:type="dxa"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36FBC" w:rsidTr="00C605E8">
        <w:trPr>
          <w:trHeight w:val="427"/>
        </w:trPr>
        <w:tc>
          <w:tcPr>
            <w:tcW w:w="818" w:type="dxa"/>
            <w:vMerge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815" w:type="dxa"/>
            <w:vAlign w:val="center"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262D4">
              <w:rPr>
                <w:rFonts w:cs="B Nazanin" w:hint="cs"/>
                <w:b/>
                <w:bCs/>
                <w:sz w:val="26"/>
                <w:szCs w:val="26"/>
                <w:rtl/>
              </w:rPr>
              <w:t>عقل باید غربال کننده باشد</w:t>
            </w:r>
          </w:p>
        </w:tc>
        <w:tc>
          <w:tcPr>
            <w:tcW w:w="678" w:type="dxa"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3" w:type="dxa"/>
          </w:tcPr>
          <w:p w:rsidR="00936FBC" w:rsidRDefault="00936FB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 w:val="restart"/>
            <w:vAlign w:val="center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587" w:type="dxa"/>
            <w:vMerge w:val="restart"/>
            <w:vAlign w:val="center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262D4">
              <w:rPr>
                <w:rFonts w:cs="B Nazanin" w:hint="cs"/>
                <w:b/>
                <w:bCs/>
                <w:sz w:val="26"/>
                <w:szCs w:val="26"/>
                <w:rtl/>
              </w:rPr>
              <w:t>تفكر</w:t>
            </w:r>
          </w:p>
        </w:tc>
        <w:tc>
          <w:tcPr>
            <w:tcW w:w="562" w:type="dxa"/>
            <w:vAlign w:val="center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815" w:type="dxa"/>
            <w:vAlign w:val="center"/>
          </w:tcPr>
          <w:p w:rsidR="00D479B6" w:rsidRPr="009262D4" w:rsidRDefault="00D479B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</w:rPr>
            </w:pPr>
            <w:r w:rsidRPr="009262D4">
              <w:rPr>
                <w:rFonts w:cs="B Nazanin" w:hint="cs"/>
                <w:b/>
                <w:bCs/>
                <w:sz w:val="26"/>
                <w:szCs w:val="26"/>
                <w:rtl/>
              </w:rPr>
              <w:t>تفکر و اندیشیدن</w:t>
            </w:r>
          </w:p>
        </w:tc>
        <w:tc>
          <w:tcPr>
            <w:tcW w:w="678" w:type="dxa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78" w:type="dxa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3" w:type="dxa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815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262D4">
              <w:rPr>
                <w:rFonts w:cs="B Nazanin" w:hint="cs"/>
                <w:b/>
                <w:bCs/>
                <w:sz w:val="26"/>
                <w:szCs w:val="26"/>
                <w:rtl/>
              </w:rPr>
              <w:t>اهمیت تفکر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3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815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262D4">
              <w:rPr>
                <w:rFonts w:cs="B Nazanin" w:hint="cs"/>
                <w:b/>
                <w:bCs/>
                <w:sz w:val="26"/>
                <w:szCs w:val="26"/>
                <w:rtl/>
              </w:rPr>
              <w:t>ضرورت تفکر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3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 w:val="restart"/>
            <w:vAlign w:val="center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587" w:type="dxa"/>
            <w:vMerge w:val="restart"/>
            <w:vAlign w:val="center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تقويت اراده</w:t>
            </w:r>
          </w:p>
        </w:tc>
        <w:tc>
          <w:tcPr>
            <w:tcW w:w="562" w:type="dxa"/>
            <w:vAlign w:val="center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815" w:type="dxa"/>
            <w:vAlign w:val="center"/>
          </w:tcPr>
          <w:p w:rsidR="00D479B6" w:rsidRPr="009262D4" w:rsidRDefault="00D479B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تعریف اراده</w:t>
            </w:r>
          </w:p>
        </w:tc>
        <w:tc>
          <w:tcPr>
            <w:tcW w:w="678" w:type="dxa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78" w:type="dxa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3" w:type="dxa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815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راههای تقویت اراده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3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815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B50EF2">
              <w:rPr>
                <w:rFonts w:cs="B Nazanin" w:hint="cs"/>
                <w:b/>
                <w:bCs/>
                <w:sz w:val="24"/>
                <w:szCs w:val="24"/>
                <w:rtl/>
              </w:rPr>
              <w:t>حرکت انسان بادوبال آگاهی و اراده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3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815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اراده و استقامت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3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16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 w:val="restart"/>
            <w:vAlign w:val="center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587" w:type="dxa"/>
            <w:vMerge w:val="restart"/>
            <w:vAlign w:val="center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حقيقت جويي</w:t>
            </w:r>
          </w:p>
        </w:tc>
        <w:tc>
          <w:tcPr>
            <w:tcW w:w="562" w:type="dxa"/>
            <w:vAlign w:val="center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815" w:type="dxa"/>
            <w:vAlign w:val="center"/>
          </w:tcPr>
          <w:p w:rsidR="00D479B6" w:rsidRPr="009262D4" w:rsidRDefault="00D479B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ضرورت حقیقت جویی</w:t>
            </w:r>
          </w:p>
        </w:tc>
        <w:tc>
          <w:tcPr>
            <w:tcW w:w="678" w:type="dxa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3" w:type="dxa"/>
          </w:tcPr>
          <w:p w:rsidR="00D479B6" w:rsidRDefault="00D479B6" w:rsidP="00C90144">
            <w:pPr>
              <w:jc w:val="center"/>
            </w:pPr>
            <w:r w:rsidRPr="00F9759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815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دفاع از حقیقت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3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9759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815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حس حقیقت جویی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3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9759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815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راههای تقویت روحیه حقیقتجویی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3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9759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3815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خدا محور تمام حقائق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3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3815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حقیقت جویی امری فطری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3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 w:val="restart"/>
            <w:vAlign w:val="center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587" w:type="dxa"/>
            <w:vMerge w:val="restart"/>
            <w:vAlign w:val="center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آينده نگري</w:t>
            </w:r>
          </w:p>
        </w:tc>
        <w:tc>
          <w:tcPr>
            <w:tcW w:w="562" w:type="dxa"/>
            <w:vAlign w:val="center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815" w:type="dxa"/>
            <w:vAlign w:val="center"/>
          </w:tcPr>
          <w:p w:rsidR="00D479B6" w:rsidRPr="009262D4" w:rsidRDefault="00D479B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ضرورت و اهمیت آینده نگری</w:t>
            </w:r>
          </w:p>
        </w:tc>
        <w:tc>
          <w:tcPr>
            <w:tcW w:w="678" w:type="dxa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3" w:type="dxa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815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و فوائد آینده نگری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3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815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امید به آینده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3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815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نقش</w:t>
            </w:r>
            <w:r w:rsidRPr="00B50EF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انسان در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50EF2">
              <w:rPr>
                <w:rFonts w:cs="B Nazanin" w:hint="cs"/>
                <w:b/>
                <w:bCs/>
                <w:sz w:val="24"/>
                <w:szCs w:val="24"/>
                <w:rtl/>
              </w:rPr>
              <w:t>ساختن آینده خویش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3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 w:val="restart"/>
            <w:vAlign w:val="center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1587" w:type="dxa"/>
            <w:vMerge w:val="restart"/>
            <w:vAlign w:val="center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واقع نگری</w:t>
            </w:r>
          </w:p>
        </w:tc>
        <w:tc>
          <w:tcPr>
            <w:tcW w:w="562" w:type="dxa"/>
            <w:vAlign w:val="center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815" w:type="dxa"/>
            <w:vAlign w:val="center"/>
          </w:tcPr>
          <w:p w:rsidR="00D479B6" w:rsidRPr="00270114" w:rsidRDefault="00D479B6" w:rsidP="00C9014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70114">
              <w:rPr>
                <w:rFonts w:cs="B Nazanin" w:hint="cs"/>
                <w:b/>
                <w:bCs/>
                <w:sz w:val="24"/>
                <w:szCs w:val="24"/>
                <w:rtl/>
              </w:rPr>
              <w:t>خوشبینی به دیگران و بدبینی به خود</w:t>
            </w:r>
          </w:p>
        </w:tc>
        <w:tc>
          <w:tcPr>
            <w:tcW w:w="678" w:type="dxa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3" w:type="dxa"/>
          </w:tcPr>
          <w:p w:rsidR="00D479B6" w:rsidRPr="005863F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815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شناخت خود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3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815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پرورش جسم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3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D479B6" w:rsidTr="00C605E8">
        <w:trPr>
          <w:trHeight w:val="427"/>
        </w:trPr>
        <w:tc>
          <w:tcPr>
            <w:tcW w:w="818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3" w:type="dxa"/>
            <w:vMerge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87" w:type="dxa"/>
            <w:vMerge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2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815" w:type="dxa"/>
            <w:vAlign w:val="center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تمرین وقت شناسی</w:t>
            </w: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3" w:type="dxa"/>
          </w:tcPr>
          <w:p w:rsidR="00D479B6" w:rsidRDefault="00D479B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</w:tbl>
    <w:p w:rsidR="004F3B50" w:rsidRDefault="004F3B50" w:rsidP="00C90144">
      <w:pPr>
        <w:bidi/>
        <w:jc w:val="center"/>
        <w:rPr>
          <w:rFonts w:hint="cs"/>
          <w:rtl/>
        </w:rPr>
      </w:pPr>
    </w:p>
    <w:p w:rsidR="00C605E8" w:rsidRDefault="00C605E8" w:rsidP="00C90144">
      <w:pPr>
        <w:bidi/>
        <w:jc w:val="center"/>
        <w:rPr>
          <w:rFonts w:hint="cs"/>
          <w:rtl/>
        </w:rPr>
      </w:pPr>
    </w:p>
    <w:p w:rsidR="00C605E8" w:rsidRDefault="00C605E8" w:rsidP="00C90144">
      <w:pPr>
        <w:bidi/>
        <w:jc w:val="center"/>
        <w:rPr>
          <w:rFonts w:hint="cs"/>
          <w:rtl/>
        </w:rPr>
      </w:pPr>
    </w:p>
    <w:p w:rsidR="00C605E8" w:rsidRDefault="00C605E8" w:rsidP="00C90144">
      <w:pPr>
        <w:bidi/>
        <w:jc w:val="center"/>
        <w:rPr>
          <w:rFonts w:hint="cs"/>
          <w:rtl/>
        </w:rPr>
      </w:pPr>
    </w:p>
    <w:p w:rsidR="00C605E8" w:rsidRDefault="00C605E8" w:rsidP="00C90144">
      <w:pPr>
        <w:bidi/>
        <w:jc w:val="center"/>
        <w:rPr>
          <w:rFonts w:hint="cs"/>
          <w:rtl/>
        </w:rPr>
      </w:pPr>
    </w:p>
    <w:p w:rsidR="00C605E8" w:rsidRDefault="00C605E8" w:rsidP="00C90144">
      <w:pPr>
        <w:bidi/>
        <w:jc w:val="center"/>
        <w:rPr>
          <w:rFonts w:hint="cs"/>
          <w:rtl/>
        </w:rPr>
      </w:pPr>
    </w:p>
    <w:p w:rsidR="00C605E8" w:rsidRDefault="00C605E8" w:rsidP="00C90144">
      <w:pPr>
        <w:bidi/>
        <w:jc w:val="center"/>
        <w:rPr>
          <w:rFonts w:hint="cs"/>
          <w:rtl/>
        </w:rPr>
      </w:pPr>
    </w:p>
    <w:tbl>
      <w:tblPr>
        <w:tblStyle w:val="TableGrid"/>
        <w:bidiVisual/>
        <w:tblW w:w="10632" w:type="dxa"/>
        <w:tblInd w:w="-597" w:type="dxa"/>
        <w:tblLayout w:type="fixed"/>
        <w:tblLook w:val="04A0" w:firstRow="1" w:lastRow="0" w:firstColumn="1" w:lastColumn="0" w:noHBand="0" w:noVBand="1"/>
      </w:tblPr>
      <w:tblGrid>
        <w:gridCol w:w="821"/>
        <w:gridCol w:w="1307"/>
        <w:gridCol w:w="536"/>
        <w:gridCol w:w="1592"/>
        <w:gridCol w:w="564"/>
        <w:gridCol w:w="3827"/>
        <w:gridCol w:w="680"/>
        <w:gridCol w:w="680"/>
        <w:gridCol w:w="625"/>
      </w:tblGrid>
      <w:tr w:rsidR="00C605E8" w:rsidTr="0044197A">
        <w:trPr>
          <w:cantSplit/>
          <w:trHeight w:val="511"/>
        </w:trPr>
        <w:tc>
          <w:tcPr>
            <w:tcW w:w="821" w:type="dxa"/>
            <w:vMerge w:val="restart"/>
            <w:textDirection w:val="btLr"/>
            <w:vAlign w:val="center"/>
          </w:tcPr>
          <w:p w:rsidR="00C605E8" w:rsidRDefault="00C605E8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تربیت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C605E8" w:rsidRDefault="00C605E8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عرصه</w:t>
            </w:r>
          </w:p>
        </w:tc>
        <w:tc>
          <w:tcPr>
            <w:tcW w:w="536" w:type="dxa"/>
            <w:vMerge w:val="restart"/>
            <w:textDirection w:val="btLr"/>
            <w:vAlign w:val="center"/>
          </w:tcPr>
          <w:p w:rsidR="00C605E8" w:rsidRDefault="00C605E8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92" w:type="dxa"/>
            <w:vMerge w:val="restart"/>
            <w:vAlign w:val="center"/>
          </w:tcPr>
          <w:p w:rsidR="00C605E8" w:rsidRDefault="00C605E8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سرفصل</w:t>
            </w:r>
          </w:p>
        </w:tc>
        <w:tc>
          <w:tcPr>
            <w:tcW w:w="564" w:type="dxa"/>
            <w:vMerge w:val="restart"/>
            <w:textDirection w:val="btLr"/>
            <w:vAlign w:val="center"/>
          </w:tcPr>
          <w:p w:rsidR="00C605E8" w:rsidRDefault="00C605E8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827" w:type="dxa"/>
            <w:vMerge w:val="restart"/>
            <w:vAlign w:val="center"/>
          </w:tcPr>
          <w:p w:rsidR="00C605E8" w:rsidRDefault="00C605E8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C605E8" w:rsidRDefault="00C605E8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گروه</w:t>
            </w:r>
          </w:p>
        </w:tc>
      </w:tr>
      <w:tr w:rsidR="00C605E8" w:rsidTr="0044197A">
        <w:trPr>
          <w:cantSplit/>
          <w:trHeight w:val="317"/>
        </w:trPr>
        <w:tc>
          <w:tcPr>
            <w:tcW w:w="821" w:type="dxa"/>
            <w:vMerge/>
            <w:textDirection w:val="btLr"/>
            <w:vAlign w:val="center"/>
          </w:tcPr>
          <w:p w:rsidR="00C605E8" w:rsidRDefault="00C605E8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07" w:type="dxa"/>
            <w:vMerge/>
            <w:textDirection w:val="btLr"/>
            <w:vAlign w:val="center"/>
          </w:tcPr>
          <w:p w:rsidR="00C605E8" w:rsidRDefault="00C605E8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textDirection w:val="btLr"/>
            <w:vAlign w:val="center"/>
          </w:tcPr>
          <w:p w:rsidR="00C605E8" w:rsidRDefault="00C605E8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C605E8" w:rsidRDefault="00C605E8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Merge/>
            <w:textDirection w:val="btLr"/>
            <w:vAlign w:val="center"/>
          </w:tcPr>
          <w:p w:rsidR="00C605E8" w:rsidRDefault="00C605E8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  <w:vAlign w:val="center"/>
          </w:tcPr>
          <w:p w:rsidR="00C605E8" w:rsidRDefault="00C605E8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C605E8" w:rsidRPr="006635B4" w:rsidRDefault="00C605E8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عادی</w:t>
            </w: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C605E8" w:rsidRPr="006635B4" w:rsidRDefault="00C605E8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C605E8" w:rsidRPr="006635B4" w:rsidRDefault="00C605E8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ویژه</w:t>
            </w:r>
          </w:p>
        </w:tc>
      </w:tr>
      <w:tr w:rsidR="00327FB3" w:rsidTr="00327FB3">
        <w:tc>
          <w:tcPr>
            <w:tcW w:w="821" w:type="dxa"/>
            <w:vMerge w:val="restart"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پرورش عقلانی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فردی</w:t>
            </w:r>
          </w:p>
        </w:tc>
        <w:tc>
          <w:tcPr>
            <w:tcW w:w="536" w:type="dxa"/>
            <w:vMerge w:val="restart"/>
            <w:vAlign w:val="center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1592" w:type="dxa"/>
            <w:vMerge w:val="restart"/>
            <w:vAlign w:val="center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كسب علم</w:t>
            </w:r>
          </w:p>
        </w:tc>
        <w:tc>
          <w:tcPr>
            <w:tcW w:w="564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اهمیت و ضرورت کسب علم</w:t>
            </w: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ارزش علم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و فوائد کسب علم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اسلام و علم آموزی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فریضه بودن علم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روحیه علمی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علم و عمل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Pr="00A402A3" w:rsidRDefault="00327FB3" w:rsidP="00C9014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3827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موجبات کاهش تاثیر تعلیمات دین</w:t>
            </w: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Pr="00A402A3" w:rsidRDefault="00327FB3" w:rsidP="00C9014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9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رابطه علم و ایمان</w:t>
            </w: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592" w:type="dxa"/>
            <w:vMerge w:val="restart"/>
            <w:vAlign w:val="center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مطالعه و تحقيق</w:t>
            </w:r>
          </w:p>
        </w:tc>
        <w:tc>
          <w:tcPr>
            <w:tcW w:w="564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اهمیت درس خواندن</w:t>
            </w: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روحیه مطالعات درسی وغیردرسی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برنامه ریزی علمی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اهمیت پیگیری درسی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فوائد و ثمرات مطالعه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تاثیر مطالعه در رشدعقلانی انسان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1592" w:type="dxa"/>
            <w:vAlign w:val="center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درد دين</w:t>
            </w:r>
          </w:p>
        </w:tc>
        <w:tc>
          <w:tcPr>
            <w:tcW w:w="564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درد به چه معناست؟</w:t>
            </w: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</w:tbl>
    <w:p w:rsidR="00C605E8" w:rsidRDefault="00C605E8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tbl>
      <w:tblPr>
        <w:tblStyle w:val="TableGrid"/>
        <w:bidiVisual/>
        <w:tblW w:w="10632" w:type="dxa"/>
        <w:tblInd w:w="-597" w:type="dxa"/>
        <w:tblLayout w:type="fixed"/>
        <w:tblLook w:val="04A0" w:firstRow="1" w:lastRow="0" w:firstColumn="1" w:lastColumn="0" w:noHBand="0" w:noVBand="1"/>
      </w:tblPr>
      <w:tblGrid>
        <w:gridCol w:w="821"/>
        <w:gridCol w:w="1307"/>
        <w:gridCol w:w="536"/>
        <w:gridCol w:w="1592"/>
        <w:gridCol w:w="564"/>
        <w:gridCol w:w="3827"/>
        <w:gridCol w:w="680"/>
        <w:gridCol w:w="680"/>
        <w:gridCol w:w="625"/>
      </w:tblGrid>
      <w:tr w:rsidR="00327FB3" w:rsidTr="0044197A">
        <w:trPr>
          <w:cantSplit/>
          <w:trHeight w:val="511"/>
        </w:trPr>
        <w:tc>
          <w:tcPr>
            <w:tcW w:w="821" w:type="dxa"/>
            <w:vMerge w:val="restart"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تربیت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عرصه</w:t>
            </w:r>
          </w:p>
        </w:tc>
        <w:tc>
          <w:tcPr>
            <w:tcW w:w="536" w:type="dxa"/>
            <w:vMerge w:val="restart"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92" w:type="dxa"/>
            <w:vMerge w:val="restart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سرفصل</w:t>
            </w:r>
          </w:p>
        </w:tc>
        <w:tc>
          <w:tcPr>
            <w:tcW w:w="564" w:type="dxa"/>
            <w:vMerge w:val="restart"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827" w:type="dxa"/>
            <w:vMerge w:val="restart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گروه</w:t>
            </w:r>
          </w:p>
        </w:tc>
      </w:tr>
      <w:tr w:rsidR="00327FB3" w:rsidTr="0044197A">
        <w:trPr>
          <w:cantSplit/>
          <w:trHeight w:val="317"/>
        </w:trPr>
        <w:tc>
          <w:tcPr>
            <w:tcW w:w="821" w:type="dxa"/>
            <w:vMerge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07" w:type="dxa"/>
            <w:vMerge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Merge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327FB3" w:rsidRPr="006635B4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عادی</w:t>
            </w: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327FB3" w:rsidRPr="006635B4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327FB3" w:rsidRPr="006635B4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ویژه</w:t>
            </w:r>
          </w:p>
        </w:tc>
      </w:tr>
      <w:tr w:rsidR="00327FB3" w:rsidTr="0044197A">
        <w:tc>
          <w:tcPr>
            <w:tcW w:w="821" w:type="dxa"/>
            <w:vMerge w:val="restart"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پرورش عقلانی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اجتماعی</w:t>
            </w:r>
          </w:p>
        </w:tc>
        <w:tc>
          <w:tcPr>
            <w:tcW w:w="536" w:type="dxa"/>
            <w:vMerge w:val="restart"/>
            <w:vAlign w:val="center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592" w:type="dxa"/>
            <w:vMerge w:val="restart"/>
            <w:vAlign w:val="center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262D4">
              <w:rPr>
                <w:rFonts w:cs="B Nazanin" w:hint="cs"/>
                <w:b/>
                <w:bCs/>
                <w:sz w:val="26"/>
                <w:szCs w:val="26"/>
                <w:rtl/>
              </w:rPr>
              <w:t>قدرت تشخيص</w:t>
            </w:r>
          </w:p>
        </w:tc>
        <w:tc>
          <w:tcPr>
            <w:tcW w:w="564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9262D4">
              <w:rPr>
                <w:rFonts w:cs="B Nazanin" w:hint="cs"/>
                <w:b/>
                <w:bCs/>
                <w:sz w:val="26"/>
                <w:szCs w:val="26"/>
                <w:rtl/>
              </w:rPr>
              <w:t>خوب و بد</w:t>
            </w: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262D4">
              <w:rPr>
                <w:rFonts w:cs="B Nazanin" w:hint="cs"/>
                <w:b/>
                <w:bCs/>
                <w:sz w:val="26"/>
                <w:szCs w:val="26"/>
                <w:rtl/>
              </w:rPr>
              <w:t>راههای تشخیص درست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262D4">
              <w:rPr>
                <w:rFonts w:cs="B Nazanin" w:hint="cs"/>
                <w:b/>
                <w:bCs/>
                <w:sz w:val="26"/>
                <w:szCs w:val="26"/>
                <w:rtl/>
              </w:rPr>
              <w:t>ملاکهای تشخیص درست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592" w:type="dxa"/>
            <w:vMerge w:val="restart"/>
            <w:vAlign w:val="center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قدرت انتخاب</w:t>
            </w:r>
          </w:p>
        </w:tc>
        <w:tc>
          <w:tcPr>
            <w:tcW w:w="564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مقدمات انتخاب صحیح</w:t>
            </w: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ملاکهای انتخاب صحیح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انتخاب دوست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انتخاب مسیر آینده زندگی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592" w:type="dxa"/>
            <w:vMerge w:val="restart"/>
            <w:vAlign w:val="center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قدرت تصميم گيري</w:t>
            </w:r>
          </w:p>
        </w:tc>
        <w:tc>
          <w:tcPr>
            <w:tcW w:w="564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فرق تصمیم و انتخاب</w:t>
            </w: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327FB3" w:rsidRDefault="00327FB3" w:rsidP="00C90144">
            <w:pPr>
              <w:jc w:val="center"/>
            </w:pPr>
            <w:r w:rsidRPr="00D46F99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تصمیم صحیح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46F99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عواقب تصمیم غیر صحیح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46F99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592" w:type="dxa"/>
            <w:vMerge w:val="restart"/>
            <w:vAlign w:val="center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عبرت گيري</w:t>
            </w:r>
          </w:p>
        </w:tc>
        <w:tc>
          <w:tcPr>
            <w:tcW w:w="564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327FB3" w:rsidRPr="00A402A3" w:rsidRDefault="00327FB3" w:rsidP="00C90144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ضرورت </w:t>
            </w: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عبرت گيري</w:t>
            </w: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عبرت گیری از حوادث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عبرت از زندگی گذشتگان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592" w:type="dxa"/>
            <w:vMerge w:val="restart"/>
            <w:vAlign w:val="center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پرسشگري</w:t>
            </w:r>
          </w:p>
        </w:tc>
        <w:tc>
          <w:tcPr>
            <w:tcW w:w="564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327FB3" w:rsidRPr="009262D4" w:rsidRDefault="00327FB3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ضرورت و اهمیت پرسشگری</w:t>
            </w: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327FB3" w:rsidRPr="005863F6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327FB3" w:rsidTr="0044197A">
        <w:tc>
          <w:tcPr>
            <w:tcW w:w="821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و ثمرات پرسش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</w:tbl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tbl>
      <w:tblPr>
        <w:tblStyle w:val="TableGrid"/>
        <w:bidiVisual/>
        <w:tblW w:w="10632" w:type="dxa"/>
        <w:tblInd w:w="-597" w:type="dxa"/>
        <w:tblLayout w:type="fixed"/>
        <w:tblLook w:val="04A0" w:firstRow="1" w:lastRow="0" w:firstColumn="1" w:lastColumn="0" w:noHBand="0" w:noVBand="1"/>
      </w:tblPr>
      <w:tblGrid>
        <w:gridCol w:w="821"/>
        <w:gridCol w:w="1307"/>
        <w:gridCol w:w="536"/>
        <w:gridCol w:w="1592"/>
        <w:gridCol w:w="564"/>
        <w:gridCol w:w="3827"/>
        <w:gridCol w:w="680"/>
        <w:gridCol w:w="680"/>
        <w:gridCol w:w="625"/>
      </w:tblGrid>
      <w:tr w:rsidR="00327FB3" w:rsidTr="0044197A">
        <w:trPr>
          <w:cantSplit/>
          <w:trHeight w:val="511"/>
        </w:trPr>
        <w:tc>
          <w:tcPr>
            <w:tcW w:w="821" w:type="dxa"/>
            <w:vMerge w:val="restart"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تربیت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عرصه</w:t>
            </w:r>
          </w:p>
        </w:tc>
        <w:tc>
          <w:tcPr>
            <w:tcW w:w="536" w:type="dxa"/>
            <w:vMerge w:val="restart"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92" w:type="dxa"/>
            <w:vMerge w:val="restart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سرفصل</w:t>
            </w:r>
          </w:p>
        </w:tc>
        <w:tc>
          <w:tcPr>
            <w:tcW w:w="564" w:type="dxa"/>
            <w:vMerge w:val="restart"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827" w:type="dxa"/>
            <w:vMerge w:val="restart"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گروه</w:t>
            </w:r>
          </w:p>
        </w:tc>
      </w:tr>
      <w:tr w:rsidR="00327FB3" w:rsidTr="0044197A">
        <w:trPr>
          <w:cantSplit/>
          <w:trHeight w:val="317"/>
        </w:trPr>
        <w:tc>
          <w:tcPr>
            <w:tcW w:w="821" w:type="dxa"/>
            <w:vMerge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07" w:type="dxa"/>
            <w:vMerge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Merge/>
            <w:textDirection w:val="btLr"/>
            <w:vAlign w:val="center"/>
          </w:tcPr>
          <w:p w:rsidR="00327FB3" w:rsidRDefault="00327FB3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  <w:vAlign w:val="center"/>
          </w:tcPr>
          <w:p w:rsidR="00327FB3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327FB3" w:rsidRPr="006635B4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عادی</w:t>
            </w: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327FB3" w:rsidRPr="006635B4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327FB3" w:rsidRPr="006635B4" w:rsidRDefault="00327FB3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ویژه</w:t>
            </w:r>
          </w:p>
        </w:tc>
      </w:tr>
      <w:tr w:rsidR="0044197A" w:rsidTr="009F0F51">
        <w:tc>
          <w:tcPr>
            <w:tcW w:w="821" w:type="dxa"/>
            <w:vMerge w:val="restart"/>
            <w:textDirection w:val="btLr"/>
            <w:vAlign w:val="center"/>
          </w:tcPr>
          <w:p w:rsidR="0044197A" w:rsidRDefault="0044197A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پرورش روحی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44197A" w:rsidRDefault="009F0F51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فردی</w:t>
            </w:r>
          </w:p>
        </w:tc>
        <w:tc>
          <w:tcPr>
            <w:tcW w:w="536" w:type="dxa"/>
            <w:vMerge w:val="restart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592" w:type="dxa"/>
            <w:vMerge w:val="restart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کمال طلبی</w:t>
            </w:r>
          </w:p>
        </w:tc>
        <w:tc>
          <w:tcPr>
            <w:tcW w:w="564" w:type="dxa"/>
            <w:vAlign w:val="center"/>
          </w:tcPr>
          <w:p w:rsidR="0044197A" w:rsidRPr="009262D4" w:rsidRDefault="0044197A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44197A" w:rsidRPr="009262D4" w:rsidRDefault="0044197A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راه های شناخت انسان کامل</w:t>
            </w:r>
          </w:p>
        </w:tc>
        <w:tc>
          <w:tcPr>
            <w:tcW w:w="680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معنای کامل شدن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5C485C">
              <w:rPr>
                <w:rFonts w:cs="B Nazanin" w:hint="cs"/>
                <w:b/>
                <w:bCs/>
                <w:sz w:val="24"/>
                <w:szCs w:val="24"/>
                <w:rtl/>
              </w:rPr>
              <w:t>تفاوت کمال انسان با سایر موجودات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دنیا مزرعه آخرت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592" w:type="dxa"/>
            <w:vMerge w:val="restart"/>
            <w:vAlign w:val="center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رشد</w:t>
            </w:r>
          </w:p>
        </w:tc>
        <w:tc>
          <w:tcPr>
            <w:tcW w:w="564" w:type="dxa"/>
            <w:vAlign w:val="center"/>
          </w:tcPr>
          <w:p w:rsidR="0044197A" w:rsidRPr="009262D4" w:rsidRDefault="0044197A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44197A" w:rsidRPr="009262D4" w:rsidRDefault="0044197A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تعریف رشد</w:t>
            </w:r>
          </w:p>
        </w:tc>
        <w:tc>
          <w:tcPr>
            <w:tcW w:w="680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عوامل درونی و بیرونی رشد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اقسام رشد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شرایط رشد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موانع درونی و بیرونی رشد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قرب به خدا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592" w:type="dxa"/>
            <w:vMerge w:val="restart"/>
            <w:vAlign w:val="center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همت بلند</w:t>
            </w:r>
          </w:p>
        </w:tc>
        <w:tc>
          <w:tcPr>
            <w:tcW w:w="564" w:type="dxa"/>
            <w:vAlign w:val="center"/>
          </w:tcPr>
          <w:p w:rsidR="0044197A" w:rsidRPr="009262D4" w:rsidRDefault="0044197A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44197A" w:rsidRPr="009262D4" w:rsidRDefault="0044197A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معنی و مفهوم همت</w:t>
            </w:r>
          </w:p>
        </w:tc>
        <w:tc>
          <w:tcPr>
            <w:tcW w:w="680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اهمیت و ضرورت همت بلند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فریضه کار و فعالیت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همت مضاعت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کار مضاعف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تاثیر همت بلند در تقویت اراده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همت بلند در راه کسب دانشتان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592" w:type="dxa"/>
            <w:vMerge w:val="restart"/>
            <w:vAlign w:val="center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عبوديت و بندگي</w:t>
            </w:r>
          </w:p>
        </w:tc>
        <w:tc>
          <w:tcPr>
            <w:tcW w:w="564" w:type="dxa"/>
            <w:vAlign w:val="center"/>
          </w:tcPr>
          <w:p w:rsidR="0044197A" w:rsidRPr="009262D4" w:rsidRDefault="0044197A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44197A" w:rsidRPr="009262D4" w:rsidRDefault="0044197A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عبادت</w:t>
            </w:r>
          </w:p>
        </w:tc>
        <w:tc>
          <w:tcPr>
            <w:tcW w:w="680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پرستش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عزت طاعت و ذلت معصیت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امتحان الهی و آثار آن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تقرب به خدا</w:t>
            </w:r>
          </w:p>
        </w:tc>
        <w:tc>
          <w:tcPr>
            <w:tcW w:w="680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نیت کردن در همه اعمال</w:t>
            </w:r>
          </w:p>
        </w:tc>
        <w:tc>
          <w:tcPr>
            <w:tcW w:w="680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592" w:type="dxa"/>
            <w:vMerge w:val="restart"/>
            <w:vAlign w:val="center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اعتمادبه نفس</w:t>
            </w: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 و مفهوم اعتماد به نفس</w:t>
            </w:r>
          </w:p>
        </w:tc>
        <w:tc>
          <w:tcPr>
            <w:tcW w:w="680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4197A" w:rsidRPr="005863F6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عوامل موثر اعتماد به نفس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و ثمرات اعتماد به نفس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شخصیت و کرامت انسان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عوامل عزت نفس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4197A" w:rsidTr="0044197A">
        <w:tc>
          <w:tcPr>
            <w:tcW w:w="821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3827" w:type="dxa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کرامت و عزت نفس</w:t>
            </w: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</w:tbl>
    <w:p w:rsidR="00327FB3" w:rsidRPr="00246889" w:rsidRDefault="00327FB3" w:rsidP="00C90144">
      <w:pPr>
        <w:bidi/>
        <w:jc w:val="center"/>
        <w:rPr>
          <w:rFonts w:cs="B Nazanin"/>
          <w:sz w:val="28"/>
          <w:szCs w:val="28"/>
        </w:rPr>
      </w:pPr>
    </w:p>
    <w:p w:rsidR="00327FB3" w:rsidRDefault="00327FB3" w:rsidP="00C90144">
      <w:pPr>
        <w:bidi/>
        <w:jc w:val="center"/>
        <w:rPr>
          <w:rFonts w:hint="cs"/>
          <w:rtl/>
        </w:rPr>
      </w:pPr>
    </w:p>
    <w:p w:rsidR="0044197A" w:rsidRDefault="0044197A" w:rsidP="00C90144">
      <w:pPr>
        <w:bidi/>
        <w:jc w:val="center"/>
        <w:rPr>
          <w:rFonts w:hint="cs"/>
          <w:rtl/>
        </w:rPr>
      </w:pPr>
    </w:p>
    <w:tbl>
      <w:tblPr>
        <w:tblStyle w:val="TableGrid"/>
        <w:bidiVisual/>
        <w:tblW w:w="10632" w:type="dxa"/>
        <w:tblInd w:w="-597" w:type="dxa"/>
        <w:tblLayout w:type="fixed"/>
        <w:tblLook w:val="04A0" w:firstRow="1" w:lastRow="0" w:firstColumn="1" w:lastColumn="0" w:noHBand="0" w:noVBand="1"/>
      </w:tblPr>
      <w:tblGrid>
        <w:gridCol w:w="821"/>
        <w:gridCol w:w="1307"/>
        <w:gridCol w:w="536"/>
        <w:gridCol w:w="1592"/>
        <w:gridCol w:w="564"/>
        <w:gridCol w:w="3827"/>
        <w:gridCol w:w="680"/>
        <w:gridCol w:w="680"/>
        <w:gridCol w:w="625"/>
      </w:tblGrid>
      <w:tr w:rsidR="0044197A" w:rsidTr="0044197A">
        <w:trPr>
          <w:cantSplit/>
          <w:trHeight w:val="511"/>
        </w:trPr>
        <w:tc>
          <w:tcPr>
            <w:tcW w:w="821" w:type="dxa"/>
            <w:vMerge w:val="restart"/>
            <w:textDirection w:val="btLr"/>
            <w:vAlign w:val="center"/>
          </w:tcPr>
          <w:p w:rsidR="0044197A" w:rsidRDefault="0044197A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تربیت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44197A" w:rsidRDefault="0044197A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عرصه</w:t>
            </w:r>
          </w:p>
        </w:tc>
        <w:tc>
          <w:tcPr>
            <w:tcW w:w="536" w:type="dxa"/>
            <w:vMerge w:val="restart"/>
            <w:textDirection w:val="btLr"/>
            <w:vAlign w:val="center"/>
          </w:tcPr>
          <w:p w:rsidR="0044197A" w:rsidRDefault="0044197A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92" w:type="dxa"/>
            <w:vMerge w:val="restart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سرفصل</w:t>
            </w:r>
          </w:p>
        </w:tc>
        <w:tc>
          <w:tcPr>
            <w:tcW w:w="564" w:type="dxa"/>
            <w:vMerge w:val="restart"/>
            <w:textDirection w:val="btLr"/>
            <w:vAlign w:val="center"/>
          </w:tcPr>
          <w:p w:rsidR="0044197A" w:rsidRDefault="0044197A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827" w:type="dxa"/>
            <w:vMerge w:val="restart"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گروه</w:t>
            </w:r>
          </w:p>
        </w:tc>
      </w:tr>
      <w:tr w:rsidR="0044197A" w:rsidTr="0044197A">
        <w:trPr>
          <w:cantSplit/>
          <w:trHeight w:val="317"/>
        </w:trPr>
        <w:tc>
          <w:tcPr>
            <w:tcW w:w="821" w:type="dxa"/>
            <w:vMerge/>
            <w:textDirection w:val="btLr"/>
            <w:vAlign w:val="center"/>
          </w:tcPr>
          <w:p w:rsidR="0044197A" w:rsidRDefault="0044197A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07" w:type="dxa"/>
            <w:vMerge/>
            <w:textDirection w:val="btLr"/>
            <w:vAlign w:val="center"/>
          </w:tcPr>
          <w:p w:rsidR="0044197A" w:rsidRDefault="0044197A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textDirection w:val="btLr"/>
            <w:vAlign w:val="center"/>
          </w:tcPr>
          <w:p w:rsidR="0044197A" w:rsidRDefault="0044197A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Merge/>
            <w:textDirection w:val="btLr"/>
            <w:vAlign w:val="center"/>
          </w:tcPr>
          <w:p w:rsidR="0044197A" w:rsidRDefault="0044197A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  <w:vAlign w:val="center"/>
          </w:tcPr>
          <w:p w:rsidR="0044197A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44197A" w:rsidRPr="006635B4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عادی</w:t>
            </w: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44197A" w:rsidRPr="006635B4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44197A" w:rsidRPr="006635B4" w:rsidRDefault="0044197A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ویژه</w:t>
            </w:r>
          </w:p>
        </w:tc>
      </w:tr>
      <w:tr w:rsidR="009F0F51" w:rsidTr="00B66832">
        <w:tc>
          <w:tcPr>
            <w:tcW w:w="821" w:type="dxa"/>
            <w:vMerge w:val="restart"/>
            <w:textDirection w:val="btLr"/>
            <w:vAlign w:val="center"/>
          </w:tcPr>
          <w:p w:rsidR="009F0F51" w:rsidRDefault="009F0F51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پرورش روحی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9F0F51" w:rsidRDefault="009F0F51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فردی</w:t>
            </w:r>
          </w:p>
        </w:tc>
        <w:tc>
          <w:tcPr>
            <w:tcW w:w="536" w:type="dxa"/>
            <w:vMerge w:val="restart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1592" w:type="dxa"/>
            <w:vMerge w:val="restart"/>
            <w:vAlign w:val="center"/>
          </w:tcPr>
          <w:p w:rsidR="009F0F51" w:rsidRPr="00A402A3" w:rsidRDefault="009F0F51" w:rsidP="00C9014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عزت نفس</w:t>
            </w: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شخصیت و کرامت انسان</w:t>
            </w:r>
          </w:p>
        </w:tc>
        <w:tc>
          <w:tcPr>
            <w:tcW w:w="680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44197A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عوامل عزت نفس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44197A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1592" w:type="dxa"/>
            <w:vMerge w:val="restart"/>
            <w:vAlign w:val="center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توبه</w:t>
            </w: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معنای توبه</w:t>
            </w:r>
          </w:p>
        </w:tc>
        <w:tc>
          <w:tcPr>
            <w:tcW w:w="680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44197A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شرایط توبه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44197A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مهلت توبه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44197A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نقش توبه در رشد انسان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44197A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توبه نعمتی الهی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44197A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592" w:type="dxa"/>
            <w:vMerge w:val="restart"/>
            <w:vAlign w:val="center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اخلاص</w:t>
            </w: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معنای اخلاص</w:t>
            </w:r>
          </w:p>
        </w:tc>
        <w:tc>
          <w:tcPr>
            <w:tcW w:w="680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44197A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اخلاص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44197A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1592" w:type="dxa"/>
            <w:vMerge w:val="restart"/>
            <w:vAlign w:val="center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ایمان</w:t>
            </w: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معنای ایمان</w:t>
            </w:r>
          </w:p>
        </w:tc>
        <w:tc>
          <w:tcPr>
            <w:tcW w:w="680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44197A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ایمان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44197A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ایمان به خدا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B66832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592" w:type="dxa"/>
            <w:vMerge w:val="restart"/>
            <w:vAlign w:val="center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شجاعت</w:t>
            </w: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شجاعت</w:t>
            </w:r>
          </w:p>
        </w:tc>
        <w:tc>
          <w:tcPr>
            <w:tcW w:w="680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B66832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تربیتی ترس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B66832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معنای حقیقی شجاعت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B66832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شهامت و شجاعت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B66832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شجاعت و دفاع از حقیقت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B66832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شجاعت و دفاع از دین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B66832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شجاعت و دفاع از حقوق اجتماعی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B66832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1592" w:type="dxa"/>
            <w:vAlign w:val="center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كنترل شهوت</w:t>
            </w: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فکر گناه</w:t>
            </w:r>
          </w:p>
        </w:tc>
        <w:tc>
          <w:tcPr>
            <w:tcW w:w="680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B66832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1592" w:type="dxa"/>
            <w:vMerge w:val="restart"/>
            <w:vAlign w:val="center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تعادل</w:t>
            </w: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معنای تعادل</w:t>
            </w:r>
          </w:p>
        </w:tc>
        <w:tc>
          <w:tcPr>
            <w:tcW w:w="680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F0F51" w:rsidRPr="005863F6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B66832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تعادل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B66832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مصادیق عدم تعادل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F0F51" w:rsidTr="00B66832">
        <w:tc>
          <w:tcPr>
            <w:tcW w:w="821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تعادل در عبادات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F0F51" w:rsidRDefault="009F0F51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</w:tbl>
    <w:p w:rsidR="00A07599" w:rsidRDefault="00A07599" w:rsidP="00C90144">
      <w:pPr>
        <w:bidi/>
        <w:jc w:val="center"/>
        <w:rPr>
          <w:rFonts w:hint="cs"/>
          <w:rtl/>
        </w:rPr>
      </w:pPr>
    </w:p>
    <w:p w:rsidR="00967FC6" w:rsidRDefault="00967FC6" w:rsidP="00C90144">
      <w:pPr>
        <w:bidi/>
        <w:jc w:val="center"/>
        <w:rPr>
          <w:rFonts w:hint="cs"/>
          <w:rtl/>
        </w:rPr>
      </w:pPr>
    </w:p>
    <w:p w:rsidR="00A07599" w:rsidRDefault="00A07599" w:rsidP="00C90144">
      <w:pPr>
        <w:bidi/>
        <w:jc w:val="center"/>
        <w:rPr>
          <w:rFonts w:hint="cs"/>
          <w:rtl/>
        </w:rPr>
      </w:pPr>
    </w:p>
    <w:p w:rsidR="00A07599" w:rsidRDefault="00A07599" w:rsidP="00C90144">
      <w:pPr>
        <w:bidi/>
        <w:jc w:val="center"/>
        <w:rPr>
          <w:rFonts w:hint="cs"/>
          <w:rtl/>
        </w:rPr>
      </w:pPr>
    </w:p>
    <w:p w:rsidR="00A07599" w:rsidRDefault="00A07599" w:rsidP="00C90144">
      <w:pPr>
        <w:bidi/>
        <w:jc w:val="center"/>
        <w:rPr>
          <w:rFonts w:hint="cs"/>
          <w:rtl/>
        </w:rPr>
      </w:pPr>
    </w:p>
    <w:p w:rsidR="00A07599" w:rsidRDefault="00A07599" w:rsidP="00C90144">
      <w:pPr>
        <w:bidi/>
        <w:jc w:val="center"/>
        <w:rPr>
          <w:rFonts w:hint="cs"/>
          <w:rtl/>
        </w:rPr>
      </w:pPr>
    </w:p>
    <w:p w:rsidR="00A07599" w:rsidRDefault="00A07599" w:rsidP="00C90144">
      <w:pPr>
        <w:bidi/>
        <w:jc w:val="center"/>
        <w:rPr>
          <w:rFonts w:hint="cs"/>
          <w:rtl/>
        </w:rPr>
      </w:pPr>
    </w:p>
    <w:tbl>
      <w:tblPr>
        <w:tblStyle w:val="TableGrid"/>
        <w:bidiVisual/>
        <w:tblW w:w="10632" w:type="dxa"/>
        <w:tblInd w:w="-597" w:type="dxa"/>
        <w:tblLayout w:type="fixed"/>
        <w:tblLook w:val="04A0" w:firstRow="1" w:lastRow="0" w:firstColumn="1" w:lastColumn="0" w:noHBand="0" w:noVBand="1"/>
      </w:tblPr>
      <w:tblGrid>
        <w:gridCol w:w="821"/>
        <w:gridCol w:w="1307"/>
        <w:gridCol w:w="536"/>
        <w:gridCol w:w="1592"/>
        <w:gridCol w:w="564"/>
        <w:gridCol w:w="3827"/>
        <w:gridCol w:w="680"/>
        <w:gridCol w:w="680"/>
        <w:gridCol w:w="625"/>
      </w:tblGrid>
      <w:tr w:rsidR="00A07599" w:rsidTr="00B66832">
        <w:trPr>
          <w:cantSplit/>
          <w:trHeight w:val="511"/>
        </w:trPr>
        <w:tc>
          <w:tcPr>
            <w:tcW w:w="821" w:type="dxa"/>
            <w:vMerge w:val="restart"/>
            <w:textDirection w:val="btLr"/>
            <w:vAlign w:val="center"/>
          </w:tcPr>
          <w:p w:rsidR="00A07599" w:rsidRDefault="00A07599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تربیت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A07599" w:rsidRDefault="00A07599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عرصه</w:t>
            </w:r>
          </w:p>
        </w:tc>
        <w:tc>
          <w:tcPr>
            <w:tcW w:w="536" w:type="dxa"/>
            <w:vMerge w:val="restart"/>
            <w:textDirection w:val="btLr"/>
            <w:vAlign w:val="center"/>
          </w:tcPr>
          <w:p w:rsidR="00A07599" w:rsidRDefault="00A07599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92" w:type="dxa"/>
            <w:vMerge w:val="restart"/>
            <w:vAlign w:val="center"/>
          </w:tcPr>
          <w:p w:rsidR="00A07599" w:rsidRDefault="00A07599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سرفصل</w:t>
            </w:r>
          </w:p>
        </w:tc>
        <w:tc>
          <w:tcPr>
            <w:tcW w:w="564" w:type="dxa"/>
            <w:vMerge w:val="restart"/>
            <w:textDirection w:val="btLr"/>
            <w:vAlign w:val="center"/>
          </w:tcPr>
          <w:p w:rsidR="00A07599" w:rsidRDefault="00A07599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827" w:type="dxa"/>
            <w:vMerge w:val="restart"/>
            <w:vAlign w:val="center"/>
          </w:tcPr>
          <w:p w:rsidR="00A07599" w:rsidRDefault="00A07599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A07599" w:rsidRDefault="00A07599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گروه</w:t>
            </w:r>
          </w:p>
        </w:tc>
      </w:tr>
      <w:tr w:rsidR="00A07599" w:rsidTr="00B66832">
        <w:trPr>
          <w:cantSplit/>
          <w:trHeight w:val="317"/>
        </w:trPr>
        <w:tc>
          <w:tcPr>
            <w:tcW w:w="821" w:type="dxa"/>
            <w:vMerge/>
            <w:textDirection w:val="btLr"/>
            <w:vAlign w:val="center"/>
          </w:tcPr>
          <w:p w:rsidR="00A07599" w:rsidRDefault="00A07599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07" w:type="dxa"/>
            <w:vMerge/>
            <w:textDirection w:val="btLr"/>
            <w:vAlign w:val="center"/>
          </w:tcPr>
          <w:p w:rsidR="00A07599" w:rsidRDefault="00A07599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textDirection w:val="btLr"/>
            <w:vAlign w:val="center"/>
          </w:tcPr>
          <w:p w:rsidR="00A07599" w:rsidRDefault="00A07599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A07599" w:rsidRDefault="00A07599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Merge/>
            <w:textDirection w:val="btLr"/>
            <w:vAlign w:val="center"/>
          </w:tcPr>
          <w:p w:rsidR="00A07599" w:rsidRDefault="00A07599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  <w:vAlign w:val="center"/>
          </w:tcPr>
          <w:p w:rsidR="00A07599" w:rsidRDefault="00A07599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A07599" w:rsidRPr="006635B4" w:rsidRDefault="00A07599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عادی</w:t>
            </w: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A07599" w:rsidRPr="006635B4" w:rsidRDefault="00A07599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A07599" w:rsidRPr="006635B4" w:rsidRDefault="00A07599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ویژه</w:t>
            </w:r>
          </w:p>
        </w:tc>
      </w:tr>
      <w:tr w:rsidR="00967FC6" w:rsidTr="00B66832">
        <w:tc>
          <w:tcPr>
            <w:tcW w:w="821" w:type="dxa"/>
            <w:vMerge w:val="restart"/>
            <w:textDirection w:val="btLr"/>
            <w:vAlign w:val="center"/>
          </w:tcPr>
          <w:p w:rsidR="00967FC6" w:rsidRDefault="00967FC6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پرورش روحی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967FC6" w:rsidRDefault="00967FC6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فردی</w:t>
            </w:r>
          </w:p>
        </w:tc>
        <w:tc>
          <w:tcPr>
            <w:tcW w:w="536" w:type="dxa"/>
            <w:vMerge w:val="restart"/>
            <w:vAlign w:val="center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1592" w:type="dxa"/>
            <w:vMerge w:val="restart"/>
            <w:vAlign w:val="center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شکر منعم</w:t>
            </w: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تعریف و حقیقت شکر</w:t>
            </w:r>
          </w:p>
        </w:tc>
        <w:tc>
          <w:tcPr>
            <w:tcW w:w="680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اهمیت شکر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فضیلت شکر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طریق تحصیل شکر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ثمرات شکر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اقسام شکر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خصوصیات انسان شاکر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1592" w:type="dxa"/>
            <w:vMerge w:val="restart"/>
            <w:vAlign w:val="center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حلم وبردباري</w:t>
            </w: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معنای حلم</w:t>
            </w:r>
          </w:p>
        </w:tc>
        <w:tc>
          <w:tcPr>
            <w:tcW w:w="680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حلم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25396">
              <w:rPr>
                <w:rFonts w:cs="B Nazanin" w:hint="cs"/>
                <w:b/>
                <w:bCs/>
                <w:sz w:val="24"/>
                <w:szCs w:val="24"/>
                <w:rtl/>
              </w:rPr>
              <w:t>لزوم خویشتنداری حتی در برابر دشمن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592" w:type="dxa"/>
            <w:vMerge w:val="restart"/>
            <w:vAlign w:val="center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دعا وذكر</w:t>
            </w: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عبادت حقیقی</w:t>
            </w:r>
          </w:p>
        </w:tc>
        <w:tc>
          <w:tcPr>
            <w:tcW w:w="680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معنای ذکر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1592" w:type="dxa"/>
            <w:vMerge w:val="restart"/>
            <w:vAlign w:val="center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بخل</w:t>
            </w: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معنای بخل</w:t>
            </w:r>
          </w:p>
        </w:tc>
        <w:tc>
          <w:tcPr>
            <w:tcW w:w="680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عواقب سوء بخل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1592" w:type="dxa"/>
            <w:vMerge w:val="restart"/>
            <w:vAlign w:val="center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استقلال طلبي</w:t>
            </w: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معنای استقلال طلبی</w:t>
            </w:r>
          </w:p>
        </w:tc>
        <w:tc>
          <w:tcPr>
            <w:tcW w:w="680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استقلال و آزادی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1592" w:type="dxa"/>
            <w:vMerge w:val="restart"/>
            <w:vAlign w:val="center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دوری از گناه</w:t>
            </w: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عواقب دنیوی گناه</w:t>
            </w:r>
          </w:p>
        </w:tc>
        <w:tc>
          <w:tcPr>
            <w:tcW w:w="680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عواقب اخروی گناه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1592" w:type="dxa"/>
            <w:vMerge w:val="restart"/>
            <w:vAlign w:val="center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تقوی</w:t>
            </w: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ترس از خدا</w:t>
            </w:r>
          </w:p>
        </w:tc>
        <w:tc>
          <w:tcPr>
            <w:tcW w:w="680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انواع تقوی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تقوی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تقوی و روزی</w:t>
            </w: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967FC6" w:rsidTr="00B66832">
        <w:tc>
          <w:tcPr>
            <w:tcW w:w="821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1592" w:type="dxa"/>
            <w:vAlign w:val="center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احساسات</w:t>
            </w:r>
          </w:p>
        </w:tc>
        <w:tc>
          <w:tcPr>
            <w:tcW w:w="564" w:type="dxa"/>
            <w:vAlign w:val="center"/>
          </w:tcPr>
          <w:p w:rsidR="00967FC6" w:rsidRDefault="00967FC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967FC6" w:rsidRDefault="00967FC6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آفات احساسی عمل کردن</w:t>
            </w:r>
          </w:p>
        </w:tc>
        <w:tc>
          <w:tcPr>
            <w:tcW w:w="680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967FC6" w:rsidRPr="005863F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</w:tbl>
    <w:p w:rsidR="00A07599" w:rsidRDefault="00A07599" w:rsidP="00C90144">
      <w:pPr>
        <w:bidi/>
        <w:jc w:val="center"/>
        <w:rPr>
          <w:rFonts w:hint="cs"/>
          <w:rtl/>
        </w:rPr>
      </w:pPr>
    </w:p>
    <w:p w:rsidR="009F0F51" w:rsidRDefault="009F0F51" w:rsidP="00C90144">
      <w:pPr>
        <w:bidi/>
        <w:jc w:val="center"/>
        <w:rPr>
          <w:rFonts w:hint="cs"/>
          <w:rtl/>
        </w:rPr>
      </w:pPr>
    </w:p>
    <w:p w:rsidR="009F0F51" w:rsidRDefault="009F0F51" w:rsidP="00C90144">
      <w:pPr>
        <w:bidi/>
        <w:jc w:val="center"/>
        <w:rPr>
          <w:rFonts w:hint="cs"/>
          <w:rtl/>
        </w:rPr>
      </w:pPr>
    </w:p>
    <w:p w:rsidR="009F0F51" w:rsidRDefault="009F0F51" w:rsidP="00C90144">
      <w:pPr>
        <w:bidi/>
        <w:jc w:val="center"/>
        <w:rPr>
          <w:rFonts w:hint="cs"/>
          <w:rtl/>
        </w:rPr>
      </w:pPr>
    </w:p>
    <w:p w:rsidR="009F0F51" w:rsidRDefault="009F0F51" w:rsidP="00C90144">
      <w:pPr>
        <w:bidi/>
        <w:jc w:val="center"/>
        <w:rPr>
          <w:rFonts w:hint="cs"/>
          <w:rtl/>
        </w:rPr>
      </w:pPr>
    </w:p>
    <w:p w:rsidR="009F0F51" w:rsidRDefault="009F0F51" w:rsidP="00C90144">
      <w:pPr>
        <w:bidi/>
        <w:jc w:val="center"/>
        <w:rPr>
          <w:rFonts w:hint="cs"/>
          <w:rtl/>
        </w:rPr>
      </w:pPr>
    </w:p>
    <w:p w:rsidR="00967FC6" w:rsidRDefault="00967FC6" w:rsidP="00C90144">
      <w:pPr>
        <w:bidi/>
        <w:jc w:val="center"/>
        <w:rPr>
          <w:rFonts w:hint="cs"/>
          <w:rtl/>
        </w:rPr>
      </w:pPr>
    </w:p>
    <w:p w:rsidR="00967FC6" w:rsidRDefault="00967FC6" w:rsidP="00C90144">
      <w:pPr>
        <w:bidi/>
        <w:jc w:val="center"/>
        <w:rPr>
          <w:rFonts w:hint="cs"/>
          <w:rtl/>
        </w:rPr>
      </w:pPr>
    </w:p>
    <w:tbl>
      <w:tblPr>
        <w:tblStyle w:val="TableGrid"/>
        <w:bidiVisual/>
        <w:tblW w:w="10632" w:type="dxa"/>
        <w:tblInd w:w="-597" w:type="dxa"/>
        <w:tblLayout w:type="fixed"/>
        <w:tblLook w:val="04A0" w:firstRow="1" w:lastRow="0" w:firstColumn="1" w:lastColumn="0" w:noHBand="0" w:noVBand="1"/>
      </w:tblPr>
      <w:tblGrid>
        <w:gridCol w:w="821"/>
        <w:gridCol w:w="1307"/>
        <w:gridCol w:w="536"/>
        <w:gridCol w:w="1592"/>
        <w:gridCol w:w="564"/>
        <w:gridCol w:w="3827"/>
        <w:gridCol w:w="680"/>
        <w:gridCol w:w="680"/>
        <w:gridCol w:w="625"/>
      </w:tblGrid>
      <w:tr w:rsidR="00967FC6" w:rsidTr="00B66832">
        <w:trPr>
          <w:cantSplit/>
          <w:trHeight w:val="511"/>
        </w:trPr>
        <w:tc>
          <w:tcPr>
            <w:tcW w:w="821" w:type="dxa"/>
            <w:vMerge w:val="restart"/>
            <w:textDirection w:val="btLr"/>
            <w:vAlign w:val="center"/>
          </w:tcPr>
          <w:p w:rsidR="00967FC6" w:rsidRDefault="00967FC6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تربیت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967FC6" w:rsidRDefault="00967FC6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عرصه</w:t>
            </w:r>
          </w:p>
        </w:tc>
        <w:tc>
          <w:tcPr>
            <w:tcW w:w="536" w:type="dxa"/>
            <w:vMerge w:val="restart"/>
            <w:textDirection w:val="btLr"/>
            <w:vAlign w:val="center"/>
          </w:tcPr>
          <w:p w:rsidR="00967FC6" w:rsidRDefault="00967FC6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92" w:type="dxa"/>
            <w:vMerge w:val="restart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سرفصل</w:t>
            </w:r>
          </w:p>
        </w:tc>
        <w:tc>
          <w:tcPr>
            <w:tcW w:w="564" w:type="dxa"/>
            <w:vMerge w:val="restart"/>
            <w:textDirection w:val="btLr"/>
            <w:vAlign w:val="center"/>
          </w:tcPr>
          <w:p w:rsidR="00967FC6" w:rsidRDefault="00967FC6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827" w:type="dxa"/>
            <w:vMerge w:val="restart"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گروه</w:t>
            </w:r>
          </w:p>
        </w:tc>
      </w:tr>
      <w:tr w:rsidR="00967FC6" w:rsidTr="00B66832">
        <w:trPr>
          <w:cantSplit/>
          <w:trHeight w:val="317"/>
        </w:trPr>
        <w:tc>
          <w:tcPr>
            <w:tcW w:w="821" w:type="dxa"/>
            <w:vMerge/>
            <w:textDirection w:val="btLr"/>
            <w:vAlign w:val="center"/>
          </w:tcPr>
          <w:p w:rsidR="00967FC6" w:rsidRDefault="00967FC6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07" w:type="dxa"/>
            <w:vMerge/>
            <w:textDirection w:val="btLr"/>
            <w:vAlign w:val="center"/>
          </w:tcPr>
          <w:p w:rsidR="00967FC6" w:rsidRDefault="00967FC6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textDirection w:val="btLr"/>
            <w:vAlign w:val="center"/>
          </w:tcPr>
          <w:p w:rsidR="00967FC6" w:rsidRDefault="00967FC6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Merge/>
            <w:textDirection w:val="btLr"/>
            <w:vAlign w:val="center"/>
          </w:tcPr>
          <w:p w:rsidR="00967FC6" w:rsidRDefault="00967FC6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  <w:vAlign w:val="center"/>
          </w:tcPr>
          <w:p w:rsidR="00967FC6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967FC6" w:rsidRPr="006635B4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عادی</w:t>
            </w: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967FC6" w:rsidRPr="006635B4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967FC6" w:rsidRPr="006635B4" w:rsidRDefault="00967FC6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ویژه</w:t>
            </w:r>
          </w:p>
        </w:tc>
      </w:tr>
      <w:tr w:rsidR="004E0EBD" w:rsidTr="00B66832">
        <w:tc>
          <w:tcPr>
            <w:tcW w:w="821" w:type="dxa"/>
            <w:vMerge w:val="restart"/>
            <w:textDirection w:val="btLr"/>
            <w:vAlign w:val="center"/>
          </w:tcPr>
          <w:p w:rsidR="004E0EBD" w:rsidRDefault="004E0EBD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پرورش روحی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4E0EBD" w:rsidRDefault="004E0EBD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اجتماعی</w:t>
            </w:r>
          </w:p>
        </w:tc>
        <w:tc>
          <w:tcPr>
            <w:tcW w:w="536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592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سعه صدر</w:t>
            </w: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معنی سعه صدر</w:t>
            </w: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عوامل سعه صدر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سعه صدر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592" w:type="dxa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عشق</w:t>
            </w: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عشق به خدا</w:t>
            </w: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592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صبر</w:t>
            </w:r>
          </w:p>
        </w:tc>
        <w:tc>
          <w:tcPr>
            <w:tcW w:w="564" w:type="dxa"/>
            <w:vMerge w:val="restart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معنای صبر</w:t>
            </w: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صبر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صبر در تحمل مصیبت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592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استقامت</w:t>
            </w: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قدرت تحمل</w:t>
            </w: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فلسفه بلاها و شدائد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استقامت در عقیده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استقامت در دین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592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ولایت پذیری</w:t>
            </w: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معنای ولایت</w:t>
            </w: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مراتب ولایت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1592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تواضع</w:t>
            </w: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معنای تواضع</w:t>
            </w: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تواضع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تواضع عامل محبت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1592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ایثار</w:t>
            </w: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معنای ایثار</w:t>
            </w: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ایثار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توصیف ایثارگران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درجات و جایگاه ایثارگران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592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روحیه جهادی</w:t>
            </w: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کار برای خدا</w:t>
            </w: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کوشش بی وقفه و خالصانه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روحیه شهادت طلبی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1592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كنترل غضب</w:t>
            </w: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افراط در غضب</w:t>
            </w: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اعتدال در غضب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علل و اسباب غضب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معالجه غضب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چیستی غضب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کنترل غضب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عواقب غضب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</w:tbl>
    <w:p w:rsidR="00967FC6" w:rsidRPr="00246889" w:rsidRDefault="00967FC6" w:rsidP="00C90144">
      <w:pPr>
        <w:bidi/>
        <w:jc w:val="center"/>
        <w:rPr>
          <w:rFonts w:cs="B Nazanin"/>
          <w:sz w:val="28"/>
          <w:szCs w:val="28"/>
        </w:rPr>
      </w:pPr>
    </w:p>
    <w:p w:rsidR="00967FC6" w:rsidRDefault="00967FC6" w:rsidP="00C90144">
      <w:pPr>
        <w:bidi/>
        <w:jc w:val="center"/>
        <w:rPr>
          <w:rFonts w:hint="cs"/>
          <w:rtl/>
        </w:rPr>
      </w:pPr>
    </w:p>
    <w:tbl>
      <w:tblPr>
        <w:tblStyle w:val="TableGrid"/>
        <w:bidiVisual/>
        <w:tblW w:w="10632" w:type="dxa"/>
        <w:tblInd w:w="-597" w:type="dxa"/>
        <w:tblLayout w:type="fixed"/>
        <w:tblLook w:val="04A0" w:firstRow="1" w:lastRow="0" w:firstColumn="1" w:lastColumn="0" w:noHBand="0" w:noVBand="1"/>
      </w:tblPr>
      <w:tblGrid>
        <w:gridCol w:w="821"/>
        <w:gridCol w:w="1307"/>
        <w:gridCol w:w="536"/>
        <w:gridCol w:w="1592"/>
        <w:gridCol w:w="564"/>
        <w:gridCol w:w="3827"/>
        <w:gridCol w:w="680"/>
        <w:gridCol w:w="680"/>
        <w:gridCol w:w="625"/>
      </w:tblGrid>
      <w:tr w:rsidR="004E0EBD" w:rsidTr="00B66832">
        <w:trPr>
          <w:cantSplit/>
          <w:trHeight w:val="511"/>
        </w:trPr>
        <w:tc>
          <w:tcPr>
            <w:tcW w:w="821" w:type="dxa"/>
            <w:vMerge w:val="restart"/>
            <w:textDirection w:val="btLr"/>
            <w:vAlign w:val="center"/>
          </w:tcPr>
          <w:p w:rsidR="004E0EBD" w:rsidRDefault="004E0EBD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تربیت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4E0EBD" w:rsidRDefault="004E0EBD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عرصه</w:t>
            </w:r>
          </w:p>
        </w:tc>
        <w:tc>
          <w:tcPr>
            <w:tcW w:w="536" w:type="dxa"/>
            <w:vMerge w:val="restart"/>
            <w:textDirection w:val="btLr"/>
            <w:vAlign w:val="center"/>
          </w:tcPr>
          <w:p w:rsidR="004E0EBD" w:rsidRDefault="004E0EBD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92" w:type="dxa"/>
            <w:vMerge w:val="restart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سرفصل</w:t>
            </w:r>
          </w:p>
        </w:tc>
        <w:tc>
          <w:tcPr>
            <w:tcW w:w="564" w:type="dxa"/>
            <w:vMerge w:val="restart"/>
            <w:textDirection w:val="btLr"/>
            <w:vAlign w:val="center"/>
          </w:tcPr>
          <w:p w:rsidR="004E0EBD" w:rsidRDefault="004E0EBD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827" w:type="dxa"/>
            <w:vMerge w:val="restart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گروه</w:t>
            </w:r>
          </w:p>
        </w:tc>
      </w:tr>
      <w:tr w:rsidR="004E0EBD" w:rsidTr="00B66832">
        <w:trPr>
          <w:cantSplit/>
          <w:trHeight w:val="317"/>
        </w:trPr>
        <w:tc>
          <w:tcPr>
            <w:tcW w:w="821" w:type="dxa"/>
            <w:vMerge/>
            <w:textDirection w:val="btLr"/>
            <w:vAlign w:val="center"/>
          </w:tcPr>
          <w:p w:rsidR="004E0EBD" w:rsidRDefault="004E0EBD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07" w:type="dxa"/>
            <w:vMerge/>
            <w:textDirection w:val="btLr"/>
            <w:vAlign w:val="center"/>
          </w:tcPr>
          <w:p w:rsidR="004E0EBD" w:rsidRDefault="004E0EBD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textDirection w:val="btLr"/>
            <w:vAlign w:val="center"/>
          </w:tcPr>
          <w:p w:rsidR="004E0EBD" w:rsidRDefault="004E0EBD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Merge/>
            <w:textDirection w:val="btLr"/>
            <w:vAlign w:val="center"/>
          </w:tcPr>
          <w:p w:rsidR="004E0EBD" w:rsidRDefault="004E0EBD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4E0EBD" w:rsidRPr="006635B4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عادی</w:t>
            </w: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4E0EBD" w:rsidRPr="006635B4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4E0EBD" w:rsidRPr="006635B4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ویژه</w:t>
            </w:r>
          </w:p>
        </w:tc>
      </w:tr>
      <w:tr w:rsidR="004E0EBD" w:rsidTr="00B66832">
        <w:tc>
          <w:tcPr>
            <w:tcW w:w="821" w:type="dxa"/>
            <w:vMerge w:val="restart"/>
            <w:textDirection w:val="btLr"/>
            <w:vAlign w:val="center"/>
          </w:tcPr>
          <w:p w:rsidR="004E0EBD" w:rsidRDefault="00B66832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پرورش روحی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4E0EBD" w:rsidRDefault="00B66832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اجتماعی</w:t>
            </w:r>
          </w:p>
        </w:tc>
        <w:tc>
          <w:tcPr>
            <w:tcW w:w="536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592" w:type="dxa"/>
            <w:vMerge w:val="restart"/>
            <w:vAlign w:val="center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02A3">
              <w:rPr>
                <w:rFonts w:cs="B Nazanin" w:hint="cs"/>
                <w:b/>
                <w:bCs/>
                <w:sz w:val="28"/>
                <w:szCs w:val="28"/>
                <w:rtl/>
              </w:rPr>
              <w:t>نصيحت پذيري</w:t>
            </w: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ضرورت نصیحت پذیری</w:t>
            </w: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4E0EBD" w:rsidRPr="005863F6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4E0EBD" w:rsidTr="00B66832">
        <w:tc>
          <w:tcPr>
            <w:tcW w:w="821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ثمرات و آثار نصیحت پذیری</w:t>
            </w: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4E0EBD" w:rsidRDefault="004E0EBD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1592" w:type="dxa"/>
            <w:vMerge w:val="restart"/>
            <w:vAlign w:val="center"/>
          </w:tcPr>
          <w:p w:rsidR="00B66832" w:rsidRPr="00A402A3" w:rsidRDefault="00B66832" w:rsidP="00C9014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جود و بخشش</w:t>
            </w:r>
          </w:p>
        </w:tc>
        <w:tc>
          <w:tcPr>
            <w:tcW w:w="564" w:type="dxa"/>
            <w:vAlign w:val="center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827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اهمیت و ضرورت جود و بخشش</w:t>
            </w:r>
          </w:p>
        </w:tc>
        <w:tc>
          <w:tcPr>
            <w:tcW w:w="680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827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مصادیق بارز جود و بخشش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827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آثار و نتایج جود و بخشش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4E0EBD" w:rsidRDefault="004E0EBD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p w:rsidR="00B66832" w:rsidRDefault="00B66832" w:rsidP="00C90144">
      <w:pPr>
        <w:bidi/>
        <w:jc w:val="center"/>
        <w:rPr>
          <w:rFonts w:hint="cs"/>
          <w:rtl/>
        </w:rPr>
      </w:pPr>
    </w:p>
    <w:tbl>
      <w:tblPr>
        <w:tblStyle w:val="TableGrid"/>
        <w:bidiVisual/>
        <w:tblW w:w="10632" w:type="dxa"/>
        <w:tblInd w:w="-597" w:type="dxa"/>
        <w:tblLayout w:type="fixed"/>
        <w:tblLook w:val="04A0" w:firstRow="1" w:lastRow="0" w:firstColumn="1" w:lastColumn="0" w:noHBand="0" w:noVBand="1"/>
      </w:tblPr>
      <w:tblGrid>
        <w:gridCol w:w="821"/>
        <w:gridCol w:w="1307"/>
        <w:gridCol w:w="536"/>
        <w:gridCol w:w="1592"/>
        <w:gridCol w:w="564"/>
        <w:gridCol w:w="3827"/>
        <w:gridCol w:w="680"/>
        <w:gridCol w:w="680"/>
        <w:gridCol w:w="625"/>
      </w:tblGrid>
      <w:tr w:rsidR="00B66832" w:rsidTr="00B66832">
        <w:trPr>
          <w:cantSplit/>
          <w:trHeight w:val="511"/>
        </w:trPr>
        <w:tc>
          <w:tcPr>
            <w:tcW w:w="821" w:type="dxa"/>
            <w:vMerge w:val="restart"/>
            <w:textDirection w:val="btLr"/>
            <w:vAlign w:val="center"/>
          </w:tcPr>
          <w:p w:rsidR="00B66832" w:rsidRDefault="00B66832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تربیت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B66832" w:rsidRDefault="00B66832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عرصه</w:t>
            </w:r>
          </w:p>
        </w:tc>
        <w:tc>
          <w:tcPr>
            <w:tcW w:w="536" w:type="dxa"/>
            <w:vMerge w:val="restart"/>
            <w:textDirection w:val="btLr"/>
            <w:vAlign w:val="center"/>
          </w:tcPr>
          <w:p w:rsidR="00B66832" w:rsidRDefault="00B66832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92" w:type="dxa"/>
            <w:vMerge w:val="restart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سرفصل</w:t>
            </w:r>
          </w:p>
        </w:tc>
        <w:tc>
          <w:tcPr>
            <w:tcW w:w="564" w:type="dxa"/>
            <w:vMerge w:val="restart"/>
            <w:textDirection w:val="btLr"/>
            <w:vAlign w:val="center"/>
          </w:tcPr>
          <w:p w:rsidR="00B66832" w:rsidRDefault="00B66832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827" w:type="dxa"/>
            <w:vMerge w:val="restart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گروه</w:t>
            </w:r>
          </w:p>
        </w:tc>
      </w:tr>
      <w:tr w:rsidR="00B66832" w:rsidTr="00B66832">
        <w:trPr>
          <w:cantSplit/>
          <w:trHeight w:val="317"/>
        </w:trPr>
        <w:tc>
          <w:tcPr>
            <w:tcW w:w="821" w:type="dxa"/>
            <w:vMerge/>
            <w:textDirection w:val="btLr"/>
            <w:vAlign w:val="center"/>
          </w:tcPr>
          <w:p w:rsidR="00B66832" w:rsidRDefault="00B66832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07" w:type="dxa"/>
            <w:vMerge/>
            <w:textDirection w:val="btLr"/>
            <w:vAlign w:val="center"/>
          </w:tcPr>
          <w:p w:rsidR="00B66832" w:rsidRDefault="00B66832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textDirection w:val="btLr"/>
            <w:vAlign w:val="center"/>
          </w:tcPr>
          <w:p w:rsidR="00B66832" w:rsidRDefault="00B66832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Merge/>
            <w:textDirection w:val="btLr"/>
            <w:vAlign w:val="center"/>
          </w:tcPr>
          <w:p w:rsidR="00B66832" w:rsidRDefault="00B66832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B66832" w:rsidRPr="006635B4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عادی</w:t>
            </w: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B66832" w:rsidRPr="006635B4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B66832" w:rsidRPr="006635B4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ویژه</w:t>
            </w:r>
          </w:p>
        </w:tc>
      </w:tr>
      <w:tr w:rsidR="00B66832" w:rsidTr="00FF6075">
        <w:tc>
          <w:tcPr>
            <w:tcW w:w="821" w:type="dxa"/>
            <w:vMerge w:val="restart"/>
            <w:textDirection w:val="btLr"/>
            <w:vAlign w:val="center"/>
          </w:tcPr>
          <w:p w:rsidR="00B66832" w:rsidRDefault="00FF6075" w:rsidP="00C90144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پرورش رفتاری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B66832" w:rsidRDefault="00FF6075" w:rsidP="00C90144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فردی</w:t>
            </w:r>
          </w:p>
        </w:tc>
        <w:tc>
          <w:tcPr>
            <w:tcW w:w="536" w:type="dxa"/>
            <w:vMerge w:val="restart"/>
            <w:vAlign w:val="center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592" w:type="dxa"/>
            <w:vMerge w:val="restart"/>
            <w:vAlign w:val="center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تشرع</w:t>
            </w: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و فوائد تقید به مسائل شرعی</w:t>
            </w:r>
          </w:p>
        </w:tc>
        <w:tc>
          <w:tcPr>
            <w:tcW w:w="680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شرع باید و نباید دین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592" w:type="dxa"/>
            <w:vMerge w:val="restart"/>
            <w:vAlign w:val="center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انصاف</w:t>
            </w: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معنی و مفهوم انصاف</w:t>
            </w:r>
          </w:p>
        </w:tc>
        <w:tc>
          <w:tcPr>
            <w:tcW w:w="680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خصوصیات فرد منصف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پذیرش حق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592" w:type="dxa"/>
            <w:vMerge w:val="restart"/>
            <w:vAlign w:val="center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خلاقیت و ابتکار</w:t>
            </w: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مفهوم و معنای خلاقیت</w:t>
            </w:r>
          </w:p>
        </w:tc>
        <w:tc>
          <w:tcPr>
            <w:tcW w:w="680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خصوصیات انسان خلاق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و فوائد خلاقیت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592" w:type="dxa"/>
            <w:vMerge w:val="restart"/>
            <w:vAlign w:val="center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نظم و انضباط</w:t>
            </w: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نظم عالم</w:t>
            </w:r>
          </w:p>
        </w:tc>
        <w:tc>
          <w:tcPr>
            <w:tcW w:w="680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لزوم نطم و انضباط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ریشه بی نظمی شیطان است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اهمیت نظم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آفات بی نظم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عواقب بی نظمی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592" w:type="dxa"/>
            <w:vMerge w:val="restart"/>
            <w:vAlign w:val="center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صداقت</w:t>
            </w: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معنی و مفهوم صداقت</w:t>
            </w:r>
          </w:p>
        </w:tc>
        <w:tc>
          <w:tcPr>
            <w:tcW w:w="680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صداقت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عواقب کذب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دروغ کلید گناهان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برکات راستگویی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دروغ مانع رستگاری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دروغ کوچک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B66832" w:rsidTr="00B66832">
        <w:tc>
          <w:tcPr>
            <w:tcW w:w="821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</w:tcPr>
          <w:p w:rsidR="00B66832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B66832" w:rsidRDefault="00B66832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3827" w:type="dxa"/>
            <w:vAlign w:val="center"/>
          </w:tcPr>
          <w:p w:rsidR="00B66832" w:rsidRDefault="00B66832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دروغ مصلحت آمیز</w:t>
            </w:r>
          </w:p>
        </w:tc>
        <w:tc>
          <w:tcPr>
            <w:tcW w:w="680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B66832" w:rsidRPr="005863F6" w:rsidRDefault="00B66832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5C2F4A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1592" w:type="dxa"/>
            <w:vMerge w:val="restart"/>
            <w:vAlign w:val="center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ارتباط باخدا</w:t>
            </w: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ارتباط با خدا</w:t>
            </w:r>
          </w:p>
        </w:tc>
        <w:tc>
          <w:tcPr>
            <w:tcW w:w="680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5C2F4A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دعا و عبادت راه های ارتباط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5C2F4A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توکل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5C2F4A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شاکربودن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</w:tbl>
    <w:p w:rsidR="00B66832" w:rsidRDefault="00B66832" w:rsidP="00C90144">
      <w:pPr>
        <w:bidi/>
        <w:jc w:val="center"/>
        <w:rPr>
          <w:rFonts w:cs="B Nazanin" w:hint="cs"/>
          <w:sz w:val="28"/>
          <w:szCs w:val="28"/>
          <w:rtl/>
        </w:rPr>
      </w:pPr>
    </w:p>
    <w:p w:rsidR="00FF6075" w:rsidRDefault="00FF6075" w:rsidP="00C90144">
      <w:pPr>
        <w:bidi/>
        <w:jc w:val="center"/>
        <w:rPr>
          <w:rFonts w:cs="B Nazanin" w:hint="cs"/>
          <w:sz w:val="28"/>
          <w:szCs w:val="28"/>
          <w:rtl/>
        </w:rPr>
      </w:pPr>
    </w:p>
    <w:p w:rsidR="00FF6075" w:rsidRDefault="00FF6075" w:rsidP="00C90144">
      <w:pPr>
        <w:bidi/>
        <w:jc w:val="center"/>
        <w:rPr>
          <w:rFonts w:cs="B Nazanin" w:hint="cs"/>
          <w:sz w:val="28"/>
          <w:szCs w:val="28"/>
          <w:rtl/>
        </w:rPr>
      </w:pPr>
    </w:p>
    <w:p w:rsidR="00FF6075" w:rsidRDefault="00FF6075" w:rsidP="00C90144">
      <w:pPr>
        <w:bidi/>
        <w:jc w:val="center"/>
        <w:rPr>
          <w:rFonts w:cs="B Nazanin" w:hint="cs"/>
          <w:sz w:val="28"/>
          <w:szCs w:val="28"/>
          <w:rtl/>
        </w:rPr>
      </w:pPr>
    </w:p>
    <w:tbl>
      <w:tblPr>
        <w:tblStyle w:val="TableGrid"/>
        <w:bidiVisual/>
        <w:tblW w:w="10632" w:type="dxa"/>
        <w:tblInd w:w="-597" w:type="dxa"/>
        <w:tblLayout w:type="fixed"/>
        <w:tblLook w:val="04A0" w:firstRow="1" w:lastRow="0" w:firstColumn="1" w:lastColumn="0" w:noHBand="0" w:noVBand="1"/>
      </w:tblPr>
      <w:tblGrid>
        <w:gridCol w:w="821"/>
        <w:gridCol w:w="1307"/>
        <w:gridCol w:w="536"/>
        <w:gridCol w:w="1592"/>
        <w:gridCol w:w="564"/>
        <w:gridCol w:w="3827"/>
        <w:gridCol w:w="680"/>
        <w:gridCol w:w="680"/>
        <w:gridCol w:w="625"/>
      </w:tblGrid>
      <w:tr w:rsidR="00FF6075" w:rsidTr="001747CD">
        <w:trPr>
          <w:cantSplit/>
          <w:trHeight w:val="511"/>
        </w:trPr>
        <w:tc>
          <w:tcPr>
            <w:tcW w:w="821" w:type="dxa"/>
            <w:vMerge w:val="restart"/>
            <w:textDirection w:val="btLr"/>
            <w:vAlign w:val="center"/>
          </w:tcPr>
          <w:p w:rsidR="00FF6075" w:rsidRDefault="00FF6075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تربیت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FF6075" w:rsidRDefault="00FF6075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عرصه</w:t>
            </w:r>
          </w:p>
        </w:tc>
        <w:tc>
          <w:tcPr>
            <w:tcW w:w="536" w:type="dxa"/>
            <w:vMerge w:val="restart"/>
            <w:textDirection w:val="btLr"/>
            <w:vAlign w:val="center"/>
          </w:tcPr>
          <w:p w:rsidR="00FF6075" w:rsidRDefault="00FF6075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92" w:type="dxa"/>
            <w:vMerge w:val="restart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سرفصل</w:t>
            </w:r>
          </w:p>
        </w:tc>
        <w:tc>
          <w:tcPr>
            <w:tcW w:w="564" w:type="dxa"/>
            <w:vMerge w:val="restart"/>
            <w:textDirection w:val="btLr"/>
            <w:vAlign w:val="center"/>
          </w:tcPr>
          <w:p w:rsidR="00FF6075" w:rsidRDefault="00FF6075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827" w:type="dxa"/>
            <w:vMerge w:val="restart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گروه</w:t>
            </w:r>
          </w:p>
        </w:tc>
      </w:tr>
      <w:tr w:rsidR="00FF6075" w:rsidTr="001747CD">
        <w:trPr>
          <w:cantSplit/>
          <w:trHeight w:val="317"/>
        </w:trPr>
        <w:tc>
          <w:tcPr>
            <w:tcW w:w="821" w:type="dxa"/>
            <w:vMerge/>
            <w:textDirection w:val="btLr"/>
            <w:vAlign w:val="center"/>
          </w:tcPr>
          <w:p w:rsidR="00FF6075" w:rsidRDefault="00FF6075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07" w:type="dxa"/>
            <w:vMerge/>
            <w:textDirection w:val="btLr"/>
            <w:vAlign w:val="center"/>
          </w:tcPr>
          <w:p w:rsidR="00FF6075" w:rsidRDefault="00FF6075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textDirection w:val="btLr"/>
            <w:vAlign w:val="center"/>
          </w:tcPr>
          <w:p w:rsidR="00FF6075" w:rsidRDefault="00FF6075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Merge/>
            <w:textDirection w:val="btLr"/>
            <w:vAlign w:val="center"/>
          </w:tcPr>
          <w:p w:rsidR="00FF6075" w:rsidRDefault="00FF6075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FF6075" w:rsidRPr="006635B4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عادی</w:t>
            </w: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FF6075" w:rsidRPr="006635B4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FF6075" w:rsidRPr="006635B4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ویژه</w:t>
            </w:r>
          </w:p>
        </w:tc>
      </w:tr>
      <w:tr w:rsidR="00FF6075" w:rsidTr="000E296E">
        <w:tc>
          <w:tcPr>
            <w:tcW w:w="821" w:type="dxa"/>
            <w:vMerge w:val="restart"/>
            <w:textDirection w:val="btLr"/>
            <w:vAlign w:val="center"/>
          </w:tcPr>
          <w:p w:rsidR="00FF6075" w:rsidRDefault="00FF6075" w:rsidP="00C90144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پرورش رفتاری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FF6075" w:rsidRDefault="00FF6075" w:rsidP="00C90144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فردی</w:t>
            </w:r>
          </w:p>
        </w:tc>
        <w:tc>
          <w:tcPr>
            <w:tcW w:w="536" w:type="dxa"/>
            <w:vMerge w:val="restart"/>
            <w:vAlign w:val="center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1592" w:type="dxa"/>
            <w:vMerge w:val="restart"/>
            <w:vAlign w:val="center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اعمال فردی</w:t>
            </w: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نماز</w:t>
            </w:r>
          </w:p>
        </w:tc>
        <w:tc>
          <w:tcPr>
            <w:tcW w:w="680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نماز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نماز جماعت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فضیلت نماز جماعت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نماز جماعت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وضو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آداب وضو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مسجد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9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آداب مسجد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10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فضیلت و فوائد مسجد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11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روزه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فضیلت و آثار روزه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13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خمس و زکات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14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قرآن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15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فضیلت قرائت قرآن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16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قرائت قرآن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17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ذکر و دعا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18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ذکر و دعا</w:t>
            </w:r>
          </w:p>
        </w:tc>
        <w:tc>
          <w:tcPr>
            <w:tcW w:w="680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19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نوافل</w:t>
            </w:r>
          </w:p>
        </w:tc>
        <w:tc>
          <w:tcPr>
            <w:tcW w:w="680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20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حضور قلب</w:t>
            </w:r>
          </w:p>
        </w:tc>
        <w:tc>
          <w:tcPr>
            <w:tcW w:w="680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21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تقید به مستحبات</w:t>
            </w:r>
          </w:p>
        </w:tc>
        <w:tc>
          <w:tcPr>
            <w:tcW w:w="680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D86D93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22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انجام واجبات و ترک محرمات</w:t>
            </w:r>
          </w:p>
        </w:tc>
        <w:tc>
          <w:tcPr>
            <w:tcW w:w="680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7C7B68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1592" w:type="dxa"/>
            <w:vMerge w:val="restart"/>
            <w:vAlign w:val="center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سخاوت</w:t>
            </w: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سخاوت چیست؟</w:t>
            </w:r>
          </w:p>
        </w:tc>
        <w:tc>
          <w:tcPr>
            <w:tcW w:w="680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FF6075" w:rsidRPr="005863F6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FF6075" w:rsidTr="007C7B68">
        <w:tc>
          <w:tcPr>
            <w:tcW w:w="821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اثر سخاوت</w:t>
            </w: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FF6075" w:rsidRDefault="00FF6075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</w:tbl>
    <w:p w:rsidR="00B66832" w:rsidRDefault="00B66832" w:rsidP="00C90144">
      <w:pPr>
        <w:bidi/>
        <w:jc w:val="center"/>
        <w:rPr>
          <w:rFonts w:hint="cs"/>
          <w:rtl/>
        </w:rPr>
      </w:pPr>
    </w:p>
    <w:p w:rsidR="00CF4C5C" w:rsidRDefault="00CF4C5C" w:rsidP="00C90144">
      <w:pPr>
        <w:bidi/>
        <w:jc w:val="center"/>
        <w:rPr>
          <w:rFonts w:hint="cs"/>
          <w:rtl/>
        </w:rPr>
      </w:pPr>
    </w:p>
    <w:p w:rsidR="00CF4C5C" w:rsidRDefault="00CF4C5C" w:rsidP="00C90144">
      <w:pPr>
        <w:bidi/>
        <w:jc w:val="center"/>
        <w:rPr>
          <w:rFonts w:hint="cs"/>
          <w:rtl/>
        </w:rPr>
      </w:pPr>
    </w:p>
    <w:p w:rsidR="00CF4C5C" w:rsidRDefault="00CF4C5C" w:rsidP="00C90144">
      <w:pPr>
        <w:bidi/>
        <w:jc w:val="center"/>
        <w:rPr>
          <w:rFonts w:hint="cs"/>
          <w:rtl/>
        </w:rPr>
      </w:pPr>
    </w:p>
    <w:p w:rsidR="00CF4C5C" w:rsidRDefault="00CF4C5C" w:rsidP="00C90144">
      <w:pPr>
        <w:bidi/>
        <w:jc w:val="center"/>
        <w:rPr>
          <w:rFonts w:hint="cs"/>
          <w:rtl/>
        </w:rPr>
      </w:pPr>
    </w:p>
    <w:p w:rsidR="00CF4C5C" w:rsidRDefault="00CF4C5C" w:rsidP="00C90144">
      <w:pPr>
        <w:bidi/>
        <w:jc w:val="center"/>
        <w:rPr>
          <w:rFonts w:hint="cs"/>
          <w:rtl/>
        </w:rPr>
      </w:pPr>
    </w:p>
    <w:p w:rsidR="00CF4C5C" w:rsidRDefault="00CF4C5C" w:rsidP="00C90144">
      <w:pPr>
        <w:bidi/>
        <w:jc w:val="center"/>
        <w:rPr>
          <w:rFonts w:hint="cs"/>
          <w:rtl/>
        </w:rPr>
      </w:pPr>
    </w:p>
    <w:tbl>
      <w:tblPr>
        <w:tblStyle w:val="TableGrid"/>
        <w:bidiVisual/>
        <w:tblW w:w="10632" w:type="dxa"/>
        <w:tblInd w:w="-597" w:type="dxa"/>
        <w:tblLayout w:type="fixed"/>
        <w:tblLook w:val="04A0" w:firstRow="1" w:lastRow="0" w:firstColumn="1" w:lastColumn="0" w:noHBand="0" w:noVBand="1"/>
      </w:tblPr>
      <w:tblGrid>
        <w:gridCol w:w="821"/>
        <w:gridCol w:w="1307"/>
        <w:gridCol w:w="536"/>
        <w:gridCol w:w="1592"/>
        <w:gridCol w:w="564"/>
        <w:gridCol w:w="3827"/>
        <w:gridCol w:w="680"/>
        <w:gridCol w:w="680"/>
        <w:gridCol w:w="625"/>
      </w:tblGrid>
      <w:tr w:rsidR="00CF4C5C" w:rsidTr="001747CD">
        <w:trPr>
          <w:cantSplit/>
          <w:trHeight w:val="511"/>
        </w:trPr>
        <w:tc>
          <w:tcPr>
            <w:tcW w:w="821" w:type="dxa"/>
            <w:vMerge w:val="restart"/>
            <w:textDirection w:val="btLr"/>
            <w:vAlign w:val="center"/>
          </w:tcPr>
          <w:p w:rsidR="00CF4C5C" w:rsidRDefault="00CF4C5C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تربیت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CF4C5C" w:rsidRDefault="00CF4C5C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عرصه</w:t>
            </w:r>
          </w:p>
        </w:tc>
        <w:tc>
          <w:tcPr>
            <w:tcW w:w="536" w:type="dxa"/>
            <w:vMerge w:val="restart"/>
            <w:textDirection w:val="btLr"/>
            <w:vAlign w:val="center"/>
          </w:tcPr>
          <w:p w:rsidR="00CF4C5C" w:rsidRDefault="00CF4C5C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92" w:type="dxa"/>
            <w:vMerge w:val="restart"/>
            <w:vAlign w:val="center"/>
          </w:tcPr>
          <w:p w:rsidR="00CF4C5C" w:rsidRDefault="00CF4C5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سرفصل</w:t>
            </w:r>
          </w:p>
        </w:tc>
        <w:tc>
          <w:tcPr>
            <w:tcW w:w="564" w:type="dxa"/>
            <w:vMerge w:val="restart"/>
            <w:textDirection w:val="btLr"/>
            <w:vAlign w:val="center"/>
          </w:tcPr>
          <w:p w:rsidR="00CF4C5C" w:rsidRDefault="00CF4C5C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827" w:type="dxa"/>
            <w:vMerge w:val="restart"/>
            <w:vAlign w:val="center"/>
          </w:tcPr>
          <w:p w:rsidR="00CF4C5C" w:rsidRDefault="00CF4C5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CF4C5C" w:rsidRDefault="00CF4C5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گروه</w:t>
            </w:r>
          </w:p>
        </w:tc>
      </w:tr>
      <w:tr w:rsidR="00CF4C5C" w:rsidTr="001747CD">
        <w:trPr>
          <w:cantSplit/>
          <w:trHeight w:val="317"/>
        </w:trPr>
        <w:tc>
          <w:tcPr>
            <w:tcW w:w="821" w:type="dxa"/>
            <w:vMerge/>
            <w:textDirection w:val="btLr"/>
            <w:vAlign w:val="center"/>
          </w:tcPr>
          <w:p w:rsidR="00CF4C5C" w:rsidRDefault="00CF4C5C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07" w:type="dxa"/>
            <w:vMerge/>
            <w:textDirection w:val="btLr"/>
            <w:vAlign w:val="center"/>
          </w:tcPr>
          <w:p w:rsidR="00CF4C5C" w:rsidRDefault="00CF4C5C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textDirection w:val="btLr"/>
            <w:vAlign w:val="center"/>
          </w:tcPr>
          <w:p w:rsidR="00CF4C5C" w:rsidRDefault="00CF4C5C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CF4C5C" w:rsidRDefault="00CF4C5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Merge/>
            <w:textDirection w:val="btLr"/>
            <w:vAlign w:val="center"/>
          </w:tcPr>
          <w:p w:rsidR="00CF4C5C" w:rsidRDefault="00CF4C5C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  <w:vAlign w:val="center"/>
          </w:tcPr>
          <w:p w:rsidR="00CF4C5C" w:rsidRDefault="00CF4C5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CF4C5C" w:rsidRPr="006635B4" w:rsidRDefault="00CF4C5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عادی</w:t>
            </w: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CF4C5C" w:rsidRPr="006635B4" w:rsidRDefault="00CF4C5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CF4C5C" w:rsidRPr="006635B4" w:rsidRDefault="00CF4C5C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ویژه</w:t>
            </w:r>
          </w:p>
        </w:tc>
      </w:tr>
      <w:tr w:rsidR="00172E2B" w:rsidTr="00C90144">
        <w:tc>
          <w:tcPr>
            <w:tcW w:w="821" w:type="dxa"/>
            <w:vMerge w:val="restart"/>
            <w:textDirection w:val="btLr"/>
            <w:vAlign w:val="center"/>
          </w:tcPr>
          <w:p w:rsidR="00172E2B" w:rsidRDefault="00C90144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پرورش رفتاری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172E2B" w:rsidRDefault="00C90144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اجتماعی</w:t>
            </w:r>
          </w:p>
        </w:tc>
        <w:tc>
          <w:tcPr>
            <w:tcW w:w="536" w:type="dxa"/>
            <w:vMerge w:val="restart"/>
            <w:vAlign w:val="center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592" w:type="dxa"/>
            <w:vMerge w:val="restart"/>
            <w:vAlign w:val="center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مسئولیت پذیری</w:t>
            </w: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ضرورت مسئولیت پذیری</w:t>
            </w:r>
          </w:p>
        </w:tc>
        <w:tc>
          <w:tcPr>
            <w:tcW w:w="680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B616A8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و فوائد مسئولیت پذیری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B616A8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مدرسه و انواع مسئولیتها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890398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592" w:type="dxa"/>
            <w:vMerge w:val="restart"/>
            <w:vAlign w:val="center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مشورت</w:t>
            </w: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ضرورت مشورت</w:t>
            </w:r>
          </w:p>
        </w:tc>
        <w:tc>
          <w:tcPr>
            <w:tcW w:w="680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890398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معنی و مفهوم مشورت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890398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و فوائد مشورت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890398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مشورت استفاده از تجربه دیگران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77173A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592" w:type="dxa"/>
            <w:vMerge w:val="restart"/>
            <w:vAlign w:val="center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وفای به عهد</w:t>
            </w: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 و مفهوم وفای به عهد</w:t>
            </w:r>
          </w:p>
        </w:tc>
        <w:tc>
          <w:tcPr>
            <w:tcW w:w="680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77173A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اهمیت و ضرورت وفای به عهد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77173A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وفای به عهد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877974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592" w:type="dxa"/>
            <w:vMerge w:val="restart"/>
            <w:vAlign w:val="center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تعاون و همکاری</w:t>
            </w: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فضیلت کمک کردن به برادران دینی</w:t>
            </w:r>
          </w:p>
        </w:tc>
        <w:tc>
          <w:tcPr>
            <w:tcW w:w="680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877974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90AB6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 در برنامه های دسته جمعی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877974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کمک به والدین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877974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کمک به دیگران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877974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کمک در کارهای مسجد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877974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کمک در کارهای مدرسه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48498E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592" w:type="dxa"/>
            <w:vAlign w:val="center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آداب معاشرت</w:t>
            </w: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اهمیت آداب معاشرت در اسلام</w:t>
            </w:r>
          </w:p>
        </w:tc>
        <w:tc>
          <w:tcPr>
            <w:tcW w:w="680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CD69E1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1592" w:type="dxa"/>
            <w:vMerge w:val="restart"/>
            <w:vAlign w:val="center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خوش خلقی</w:t>
            </w: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معنا و مفهوم خوش خلقی</w:t>
            </w:r>
          </w:p>
        </w:tc>
        <w:tc>
          <w:tcPr>
            <w:tcW w:w="680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CD69E1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و فوائد خوش خلقی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CD69E1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E30C3">
              <w:rPr>
                <w:rFonts w:cs="B Nazanin" w:hint="cs"/>
                <w:b/>
                <w:bCs/>
                <w:sz w:val="24"/>
                <w:szCs w:val="24"/>
                <w:rtl/>
              </w:rPr>
              <w:t>پیامدهای دنیوی و اخروی خوش خلقی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79679E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1592" w:type="dxa"/>
            <w:vMerge w:val="restart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احترام</w:t>
            </w: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معنی و مفهوم احترام</w:t>
            </w:r>
          </w:p>
        </w:tc>
        <w:tc>
          <w:tcPr>
            <w:tcW w:w="680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79679E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احترام به پدر و مادر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79679E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احترام به استاد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79679E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احترام به حق الناس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200240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592" w:type="dxa"/>
            <w:vMerge w:val="restart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امر به معروف ونهی از منکر</w:t>
            </w: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فضیلت امر به معروف ونهی از منکر</w:t>
            </w:r>
          </w:p>
        </w:tc>
        <w:tc>
          <w:tcPr>
            <w:tcW w:w="680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Pr="005863F6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172E2B" w:rsidRDefault="00172E2B" w:rsidP="00C90144">
            <w:pPr>
              <w:jc w:val="center"/>
            </w:pPr>
            <w:r w:rsidRPr="00290D38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200240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ضرورت شناخت امر به معروف ونهی از منکر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90D38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200240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شرایط امر به معروف ونهی از منکر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90D38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200240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آداب امر به معروف ونهی از منکر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90D38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172E2B" w:rsidTr="00200240">
        <w:tc>
          <w:tcPr>
            <w:tcW w:w="821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مراحل و اقسام امر به معروف ونهی از منکر</w:t>
            </w: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172E2B" w:rsidRDefault="00172E2B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</w:tbl>
    <w:p w:rsidR="00CF4C5C" w:rsidRPr="00246889" w:rsidRDefault="00CF4C5C" w:rsidP="00C90144">
      <w:pPr>
        <w:bidi/>
        <w:jc w:val="center"/>
        <w:rPr>
          <w:rFonts w:cs="B Nazanin"/>
          <w:sz w:val="28"/>
          <w:szCs w:val="28"/>
        </w:rPr>
      </w:pPr>
    </w:p>
    <w:tbl>
      <w:tblPr>
        <w:tblStyle w:val="TableGrid"/>
        <w:bidiVisual/>
        <w:tblW w:w="10632" w:type="dxa"/>
        <w:tblInd w:w="-597" w:type="dxa"/>
        <w:tblLayout w:type="fixed"/>
        <w:tblLook w:val="04A0" w:firstRow="1" w:lastRow="0" w:firstColumn="1" w:lastColumn="0" w:noHBand="0" w:noVBand="1"/>
      </w:tblPr>
      <w:tblGrid>
        <w:gridCol w:w="821"/>
        <w:gridCol w:w="1307"/>
        <w:gridCol w:w="536"/>
        <w:gridCol w:w="1592"/>
        <w:gridCol w:w="564"/>
        <w:gridCol w:w="3827"/>
        <w:gridCol w:w="680"/>
        <w:gridCol w:w="680"/>
        <w:gridCol w:w="625"/>
      </w:tblGrid>
      <w:tr w:rsidR="00C90144" w:rsidTr="001747CD">
        <w:trPr>
          <w:cantSplit/>
          <w:trHeight w:val="511"/>
        </w:trPr>
        <w:tc>
          <w:tcPr>
            <w:tcW w:w="821" w:type="dxa"/>
            <w:vMerge w:val="restart"/>
            <w:textDirection w:val="btLr"/>
            <w:vAlign w:val="center"/>
          </w:tcPr>
          <w:p w:rsidR="00C90144" w:rsidRDefault="00C90144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تربیت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C90144" w:rsidRDefault="00C90144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عرصه</w:t>
            </w:r>
          </w:p>
        </w:tc>
        <w:tc>
          <w:tcPr>
            <w:tcW w:w="536" w:type="dxa"/>
            <w:vMerge w:val="restart"/>
            <w:textDirection w:val="btLr"/>
            <w:vAlign w:val="center"/>
          </w:tcPr>
          <w:p w:rsidR="00C90144" w:rsidRDefault="00C90144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92" w:type="dxa"/>
            <w:vMerge w:val="restart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سرفصل</w:t>
            </w:r>
          </w:p>
        </w:tc>
        <w:tc>
          <w:tcPr>
            <w:tcW w:w="564" w:type="dxa"/>
            <w:vMerge w:val="restart"/>
            <w:textDirection w:val="btLr"/>
            <w:vAlign w:val="center"/>
          </w:tcPr>
          <w:p w:rsidR="00C90144" w:rsidRDefault="00C90144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827" w:type="dxa"/>
            <w:vMerge w:val="restart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گروه</w:t>
            </w:r>
          </w:p>
        </w:tc>
      </w:tr>
      <w:tr w:rsidR="00C90144" w:rsidTr="001747CD">
        <w:trPr>
          <w:cantSplit/>
          <w:trHeight w:val="317"/>
        </w:trPr>
        <w:tc>
          <w:tcPr>
            <w:tcW w:w="821" w:type="dxa"/>
            <w:vMerge/>
            <w:textDirection w:val="btLr"/>
            <w:vAlign w:val="center"/>
          </w:tcPr>
          <w:p w:rsidR="00C90144" w:rsidRDefault="00C90144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07" w:type="dxa"/>
            <w:vMerge/>
            <w:textDirection w:val="btLr"/>
            <w:vAlign w:val="center"/>
          </w:tcPr>
          <w:p w:rsidR="00C90144" w:rsidRDefault="00C90144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textDirection w:val="btLr"/>
            <w:vAlign w:val="center"/>
          </w:tcPr>
          <w:p w:rsidR="00C90144" w:rsidRDefault="00C90144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Merge/>
            <w:textDirection w:val="btLr"/>
            <w:vAlign w:val="center"/>
          </w:tcPr>
          <w:p w:rsidR="00C90144" w:rsidRDefault="00C90144" w:rsidP="00C90144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C90144" w:rsidRPr="006635B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عادی</w:t>
            </w: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:rsidR="00C90144" w:rsidRPr="006635B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فعال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C90144" w:rsidRPr="006635B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635B4">
              <w:rPr>
                <w:rFonts w:cs="B Nazanin" w:hint="cs"/>
                <w:sz w:val="28"/>
                <w:szCs w:val="28"/>
                <w:rtl/>
              </w:rPr>
              <w:t>ویژه</w:t>
            </w:r>
          </w:p>
        </w:tc>
      </w:tr>
      <w:tr w:rsidR="00C90144" w:rsidTr="00EE3BF7">
        <w:tc>
          <w:tcPr>
            <w:tcW w:w="821" w:type="dxa"/>
            <w:vMerge w:val="restart"/>
            <w:textDirection w:val="btLr"/>
            <w:vAlign w:val="center"/>
          </w:tcPr>
          <w:p w:rsidR="00C90144" w:rsidRDefault="00C90144" w:rsidP="001747CD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پرورش رفتاری</w:t>
            </w:r>
          </w:p>
        </w:tc>
        <w:tc>
          <w:tcPr>
            <w:tcW w:w="1307" w:type="dxa"/>
            <w:vMerge w:val="restart"/>
            <w:textDirection w:val="btLr"/>
            <w:vAlign w:val="center"/>
          </w:tcPr>
          <w:p w:rsidR="00C90144" w:rsidRDefault="00C90144" w:rsidP="001747CD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اجتماعی</w:t>
            </w:r>
          </w:p>
        </w:tc>
        <w:tc>
          <w:tcPr>
            <w:tcW w:w="536" w:type="dxa"/>
            <w:vMerge w:val="restart"/>
            <w:vAlign w:val="center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1592" w:type="dxa"/>
            <w:vMerge w:val="restart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دوستی و رفاقت</w:t>
            </w: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C90144" w:rsidRDefault="00C90144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ویژگیهای دوست خوب</w:t>
            </w:r>
          </w:p>
        </w:tc>
        <w:tc>
          <w:tcPr>
            <w:tcW w:w="680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90144" w:rsidTr="005F1FB2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عواقب دوست بد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90144" w:rsidTr="005F1FB2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آثار دوستان خوب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90144" w:rsidTr="005F1FB2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ملاکهای انتخاب دوست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90144" w:rsidTr="005F1FB2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حقوق دوستان برهم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90144" w:rsidTr="0054264D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592" w:type="dxa"/>
            <w:vMerge w:val="restart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دشمنی و بغض</w:t>
            </w: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C90144" w:rsidRDefault="00C90144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ضرورت دشمن شناسی</w:t>
            </w:r>
          </w:p>
        </w:tc>
        <w:tc>
          <w:tcPr>
            <w:tcW w:w="680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90144" w:rsidTr="0054264D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دشمنی با دشمنان خدا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90144" w:rsidTr="0016765C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1592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ظلم ستیزی</w:t>
            </w: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C90144" w:rsidRDefault="00C90144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معنی و مفهوم ظلم ستیزی</w:t>
            </w:r>
          </w:p>
        </w:tc>
        <w:tc>
          <w:tcPr>
            <w:tcW w:w="680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90144" w:rsidTr="000F6069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1592" w:type="dxa"/>
            <w:vMerge w:val="restart"/>
            <w:vAlign w:val="center"/>
          </w:tcPr>
          <w:p w:rsidR="00C90144" w:rsidRPr="009262D4" w:rsidRDefault="00C90144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فعالیت</w:t>
            </w: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C90144" w:rsidRDefault="00C90144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معنی و مفهوم فعالیت</w:t>
            </w:r>
          </w:p>
        </w:tc>
        <w:tc>
          <w:tcPr>
            <w:tcW w:w="680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90144" w:rsidTr="000F6069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فعالیت فرهنگی تربیتی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90144" w:rsidTr="002917DA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1592" w:type="dxa"/>
            <w:vMerge w:val="restart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احسان</w:t>
            </w: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C90144" w:rsidRDefault="00C90144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معنی احسان چیست؟</w:t>
            </w:r>
          </w:p>
        </w:tc>
        <w:tc>
          <w:tcPr>
            <w:tcW w:w="680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90144" w:rsidTr="002917DA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اهمیت و ضرورت احسان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90144" w:rsidTr="002917DA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ثمرات و فوائد احسان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90144" w:rsidTr="007A2F02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1592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عفو و گذشت</w:t>
            </w: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C90144" w:rsidRDefault="00C90144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ارزش عفو</w:t>
            </w:r>
          </w:p>
        </w:tc>
        <w:tc>
          <w:tcPr>
            <w:tcW w:w="680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0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90144" w:rsidTr="005761BE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592" w:type="dxa"/>
            <w:vMerge w:val="restart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محبت</w:t>
            </w: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C90144" w:rsidRDefault="00C90144" w:rsidP="00C9014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محبت به والدین</w:t>
            </w:r>
          </w:p>
        </w:tc>
        <w:tc>
          <w:tcPr>
            <w:tcW w:w="680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90144" w:rsidTr="005761BE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راههای کسب محبت خدا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25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90144" w:rsidTr="0062284D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 w:val="restart"/>
            <w:vAlign w:val="center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1592" w:type="dxa"/>
            <w:vMerge w:val="restart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اعمال عبادی و اجتماعی</w:t>
            </w:r>
          </w:p>
        </w:tc>
        <w:tc>
          <w:tcPr>
            <w:tcW w:w="564" w:type="dxa"/>
            <w:vAlign w:val="center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827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اهمیت و حضور در اجتماع مسلمین</w:t>
            </w:r>
          </w:p>
        </w:tc>
        <w:tc>
          <w:tcPr>
            <w:tcW w:w="680" w:type="dxa"/>
          </w:tcPr>
          <w:p w:rsidR="00C90144" w:rsidRDefault="00C90144" w:rsidP="00C90144">
            <w:pPr>
              <w:jc w:val="center"/>
            </w:pPr>
            <w:r w:rsidRPr="0093644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C90144" w:rsidRPr="005863F6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90144" w:rsidTr="0062284D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827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آثار و نتایج حضور در اجتماع مسلمین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3644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90144" w:rsidTr="0062284D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827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آثار شرکت در نماز جمعه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3644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90144" w:rsidTr="0062284D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  <w:vAlign w:val="center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827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آثار شرکت در راهپیمایی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3644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90144" w:rsidTr="001747CD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3827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اعتکاف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3644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90144" w:rsidTr="001747CD">
        <w:tc>
          <w:tcPr>
            <w:tcW w:w="821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07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6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92" w:type="dxa"/>
            <w:vMerge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4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3827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نماز جماعت و مسجد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36447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680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25" w:type="dxa"/>
          </w:tcPr>
          <w:p w:rsidR="00C90144" w:rsidRDefault="00C90144" w:rsidP="00C9014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CF4C5C" w:rsidRPr="004F3B50" w:rsidRDefault="00CF4C5C" w:rsidP="00C90144">
      <w:pPr>
        <w:bidi/>
        <w:jc w:val="center"/>
      </w:pPr>
    </w:p>
    <w:sectPr w:rsidR="00CF4C5C" w:rsidRPr="004F3B50" w:rsidSect="003666A2">
      <w:pgSz w:w="12240" w:h="15840"/>
      <w:pgMar w:top="426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09/2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889"/>
    <w:rsid w:val="00172E2B"/>
    <w:rsid w:val="00202BB7"/>
    <w:rsid w:val="00246889"/>
    <w:rsid w:val="002601AE"/>
    <w:rsid w:val="002B294A"/>
    <w:rsid w:val="002D53C7"/>
    <w:rsid w:val="00327FB3"/>
    <w:rsid w:val="003666A2"/>
    <w:rsid w:val="003729B1"/>
    <w:rsid w:val="003C3F16"/>
    <w:rsid w:val="0044197A"/>
    <w:rsid w:val="0044433D"/>
    <w:rsid w:val="004D63F9"/>
    <w:rsid w:val="004E0EBD"/>
    <w:rsid w:val="004F3B50"/>
    <w:rsid w:val="005737F6"/>
    <w:rsid w:val="005D60AD"/>
    <w:rsid w:val="006635B4"/>
    <w:rsid w:val="006C6F3E"/>
    <w:rsid w:val="00753A4F"/>
    <w:rsid w:val="00864F85"/>
    <w:rsid w:val="00936FBC"/>
    <w:rsid w:val="00967FC6"/>
    <w:rsid w:val="00985747"/>
    <w:rsid w:val="009F0F51"/>
    <w:rsid w:val="00A07599"/>
    <w:rsid w:val="00B66832"/>
    <w:rsid w:val="00C605E8"/>
    <w:rsid w:val="00C90144"/>
    <w:rsid w:val="00CF4C5C"/>
    <w:rsid w:val="00D0400A"/>
    <w:rsid w:val="00D479B6"/>
    <w:rsid w:val="00D847EA"/>
    <w:rsid w:val="00DA01C0"/>
    <w:rsid w:val="00DF362C"/>
    <w:rsid w:val="00E973EE"/>
    <w:rsid w:val="00FB2118"/>
    <w:rsid w:val="00FF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DC9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68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08/6/28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08/9/1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09/2/wordml" xmlns:wpg="http://schemas.microsoft.com/office/word/2008/6/28/wordprocessingGroup" xmlns:wpi="http://schemas.microsoft.com/office/word/2008/6/28/wordprocessingInk" xmlns:wne="http://schemas.microsoft.com/office/word/2006/wordml" xmlns:wps="http://schemas.microsoft.com/office/word/2008/6/28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68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6/relationships/stylesWitht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07/7/7/main" val="1F497D" mc:Ignorable=""/>
      </a:dk2>
      <a:lt2>
        <a:srgbClr xmlns:mc="http://schemas.openxmlformats.org/markup-compatibility/2006" xmlns:a14="http://schemas.microsoft.com/office/drawing/2007/7/7/main" val="EEECE1" mc:Ignorable=""/>
      </a:lt2>
      <a:accent1>
        <a:srgbClr xmlns:mc="http://schemas.openxmlformats.org/markup-compatibility/2006" xmlns:a14="http://schemas.microsoft.com/office/drawing/2007/7/7/main" val="4F81BD" mc:Ignorable=""/>
      </a:accent1>
      <a:accent2>
        <a:srgbClr xmlns:mc="http://schemas.openxmlformats.org/markup-compatibility/2006" xmlns:a14="http://schemas.microsoft.com/office/drawing/2007/7/7/main" val="C0504D" mc:Ignorable=""/>
      </a:accent2>
      <a:accent3>
        <a:srgbClr xmlns:mc="http://schemas.openxmlformats.org/markup-compatibility/2006" xmlns:a14="http://schemas.microsoft.com/office/drawing/2007/7/7/main" val="9BBB59" mc:Ignorable=""/>
      </a:accent3>
      <a:accent4>
        <a:srgbClr xmlns:mc="http://schemas.openxmlformats.org/markup-compatibility/2006" xmlns:a14="http://schemas.microsoft.com/office/drawing/2007/7/7/main" val="8064A2" mc:Ignorable=""/>
      </a:accent4>
      <a:accent5>
        <a:srgbClr xmlns:mc="http://schemas.openxmlformats.org/markup-compatibility/2006" xmlns:a14="http://schemas.microsoft.com/office/drawing/2007/7/7/main" val="4BACC6" mc:Ignorable=""/>
      </a:accent5>
      <a:accent6>
        <a:srgbClr xmlns:mc="http://schemas.openxmlformats.org/markup-compatibility/2006" xmlns:a14="http://schemas.microsoft.com/office/drawing/2007/7/7/main" val="F79646" mc:Ignorable=""/>
      </a:accent6>
      <a:hlink>
        <a:srgbClr xmlns:mc="http://schemas.openxmlformats.org/markup-compatibility/2006" xmlns:a14="http://schemas.microsoft.com/office/drawing/2007/7/7/main" val="0000FF" mc:Ignorable=""/>
      </a:hlink>
      <a:folHlink>
        <a:srgbClr xmlns:mc="http://schemas.openxmlformats.org/markup-compatibility/2006" xmlns:a14="http://schemas.microsoft.com/office/drawing/2007/7/7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07/7/7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07/7/7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07/7/7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2010-09-09T09:28:00Z</outs:dateTime>
      <outs:isPinned>true</outs:isPinned>
    </outs:relatedDate>
    <outs:relatedDate>
      <outs:type>2</outs:type>
      <outs:displayName>Created</outs:displayName>
      <outs:dateTime>2010-09-09T09:28:00Z</outs:dateTime>
      <outs:isPinned>true</outs:isPinned>
    </outs:relatedDate>
    <outs:relatedDate>
      <outs:type>4</outs:type>
      <outs:displayName>Last Printed</outs:displayName>
      <outs:dateTime/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mahmod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>
        <outs:relatedPerson>
          <outs:displayName>mahmod</outs:displayName>
          <outs:accountName/>
        </outs:relatedPerson>
      </outs:people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E9AD7-4DEC-416D-A804-71E63FC831E0}">
  <ds:schemaRefs>
    <ds:schemaRef ds:uri="http://schemas.microsoft.com/office/2009/outspace/metadata"/>
  </ds:schemaRefs>
</ds:datastoreItem>
</file>

<file path=customXml/itemProps2.xml><?xml version="1.0" encoding="utf-8"?>
<ds:datastoreItem xmlns:ds="http://schemas.openxmlformats.org/officeDocument/2006/customXml" ds:itemID="{30A18C15-4105-4329-89D6-D93B63F53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13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mahmod</dc:creator>
  <cp:keywords/>
  <dc:description/>
  <cp:lastModifiedBy>mahmod</cp:lastModifiedBy>
  <cp:revision>4</cp:revision>
  <dcterms:created xsi:type="dcterms:W3CDTF">2010-09-09T09:28:00Z</dcterms:created>
  <dcterms:modified xsi:type="dcterms:W3CDTF">2010-09-09T10:08:00Z</dcterms:modified>
</cp:coreProperties>
</file>